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FF" w:rsidRDefault="008F1BFF" w:rsidP="008F1BFF">
      <w:pPr>
        <w:jc w:val="center"/>
        <w:rPr>
          <w:b/>
          <w:sz w:val="24"/>
        </w:rPr>
      </w:pPr>
      <w:r>
        <w:rPr>
          <w:rFonts w:ascii="Arial" w:hAnsi="Arial" w:cs="Arial"/>
          <w:noProof/>
          <w:sz w:val="20"/>
          <w:szCs w:val="20"/>
        </w:rPr>
        <w:drawing>
          <wp:inline distT="0" distB="0" distL="0" distR="0" wp14:anchorId="24C965A7" wp14:editId="5D4D733C">
            <wp:extent cx="1657350" cy="1299362"/>
            <wp:effectExtent l="0" t="0" r="0" b="0"/>
            <wp:docPr id="1" name="Picture 1" descr="http://farm4.static.flickr.com/3513/3728148059_bd49b08c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4.static.flickr.com/3513/3728148059_bd49b08c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299362"/>
                    </a:xfrm>
                    <a:prstGeom prst="rect">
                      <a:avLst/>
                    </a:prstGeom>
                    <a:noFill/>
                    <a:ln>
                      <a:noFill/>
                    </a:ln>
                  </pic:spPr>
                </pic:pic>
              </a:graphicData>
            </a:graphic>
          </wp:inline>
        </w:drawing>
      </w:r>
    </w:p>
    <w:p w:rsidR="008F1BFF" w:rsidRPr="007B53F4" w:rsidRDefault="007B53F4" w:rsidP="008F1BFF">
      <w:pPr>
        <w:jc w:val="center"/>
        <w:rPr>
          <w:b/>
          <w:sz w:val="24"/>
        </w:rPr>
      </w:pPr>
      <w:r w:rsidRPr="007B53F4">
        <w:rPr>
          <w:b/>
          <w:sz w:val="24"/>
        </w:rPr>
        <w:t>The Competitive Environment</w:t>
      </w:r>
    </w:p>
    <w:p w:rsidR="007B53F4" w:rsidRPr="007B53F4" w:rsidRDefault="007B53F4" w:rsidP="008F1BFF">
      <w:pPr>
        <w:jc w:val="center"/>
        <w:rPr>
          <w:rStyle w:val="Strong"/>
          <w:bCs w:val="0"/>
          <w:u w:val="single"/>
        </w:rPr>
      </w:pPr>
      <w:r w:rsidRPr="007B53F4">
        <w:rPr>
          <w:b/>
          <w:u w:val="single"/>
        </w:rPr>
        <w:t>Porter’s Five Forces (with a focus on Canadian cell phone providers)</w:t>
      </w:r>
    </w:p>
    <w:p w:rsidR="007B53F4" w:rsidRDefault="007B53F4" w:rsidP="007B53F4">
      <w:pPr>
        <w:pStyle w:val="NormalWeb"/>
        <w:numPr>
          <w:ilvl w:val="0"/>
          <w:numId w:val="1"/>
        </w:numPr>
        <w:shd w:val="clear" w:color="auto" w:fill="FFFFFF"/>
        <w:rPr>
          <w:rFonts w:ascii="Arial" w:hAnsi="Arial" w:cs="Arial"/>
          <w:color w:val="222222"/>
          <w:sz w:val="20"/>
          <w:szCs w:val="20"/>
        </w:rPr>
      </w:pPr>
      <w:r>
        <w:rPr>
          <w:rStyle w:val="Strong"/>
          <w:rFonts w:ascii="Arial" w:hAnsi="Arial" w:cs="Arial"/>
          <w:color w:val="222222"/>
          <w:sz w:val="20"/>
          <w:szCs w:val="20"/>
        </w:rPr>
        <w:t xml:space="preserve">Threats of new competition </w:t>
      </w:r>
      <w:r>
        <w:rPr>
          <w:rFonts w:ascii="Arial" w:hAnsi="Arial" w:cs="Arial"/>
          <w:color w:val="222222"/>
          <w:sz w:val="20"/>
          <w:szCs w:val="20"/>
        </w:rPr>
        <w:t>refer to the threat of other firms (competitors) entering your market.  The threat of new cell phone competitors is fairly low. There are significant investment costs to start a cell phone service company (e.g., purchase infrastructure, develop a sales network, etc.).  The costs associated with these investments as well as having to develop brand recognition may keep some companies from entering the industry.</w:t>
      </w:r>
    </w:p>
    <w:p w:rsidR="007B53F4" w:rsidRDefault="007B53F4" w:rsidP="007B53F4">
      <w:pPr>
        <w:pStyle w:val="NormalWeb"/>
        <w:numPr>
          <w:ilvl w:val="0"/>
          <w:numId w:val="1"/>
        </w:numPr>
        <w:shd w:val="clear" w:color="auto" w:fill="FFFFFF"/>
        <w:rPr>
          <w:rFonts w:ascii="Arial" w:hAnsi="Arial" w:cs="Arial"/>
          <w:color w:val="222222"/>
          <w:sz w:val="20"/>
          <w:szCs w:val="20"/>
        </w:rPr>
      </w:pPr>
      <w:r>
        <w:rPr>
          <w:rStyle w:val="Strong"/>
          <w:rFonts w:ascii="Arial" w:hAnsi="Arial" w:cs="Arial"/>
          <w:color w:val="222222"/>
          <w:sz w:val="20"/>
          <w:szCs w:val="20"/>
        </w:rPr>
        <w:t xml:space="preserve">Threats of substitute products </w:t>
      </w:r>
      <w:r>
        <w:rPr>
          <w:rFonts w:ascii="Arial" w:hAnsi="Arial" w:cs="Arial"/>
          <w:color w:val="222222"/>
          <w:sz w:val="20"/>
          <w:szCs w:val="20"/>
        </w:rPr>
        <w:t>refer to the threat of customers shifting to a similar product.  The threat of substitute products is moderate. There are a few substitute products, such as Skype, Google Chat or a landline. However, they may not be great substitutes for a cell phone, because they are not as convenient to use.  With this said, customers may switch to these substitutes because they are cheaper.</w:t>
      </w:r>
    </w:p>
    <w:p w:rsidR="007B53F4" w:rsidRDefault="007B53F4" w:rsidP="007B53F4">
      <w:pPr>
        <w:pStyle w:val="NormalWeb"/>
        <w:numPr>
          <w:ilvl w:val="0"/>
          <w:numId w:val="1"/>
        </w:numPr>
        <w:shd w:val="clear" w:color="auto" w:fill="FFFFFF"/>
        <w:rPr>
          <w:rFonts w:ascii="Arial" w:hAnsi="Arial" w:cs="Arial"/>
          <w:color w:val="222222"/>
          <w:sz w:val="20"/>
          <w:szCs w:val="20"/>
        </w:rPr>
      </w:pPr>
      <w:r w:rsidRPr="007B53F4">
        <w:rPr>
          <w:rStyle w:val="Strong"/>
          <w:rFonts w:ascii="Arial" w:hAnsi="Arial" w:cs="Arial"/>
          <w:color w:val="222222"/>
          <w:sz w:val="20"/>
          <w:szCs w:val="20"/>
        </w:rPr>
        <w:t xml:space="preserve">Bargaining power of customers </w:t>
      </w:r>
      <w:r w:rsidRPr="007B53F4">
        <w:rPr>
          <w:rFonts w:ascii="Arial" w:hAnsi="Arial" w:cs="Arial"/>
          <w:color w:val="222222"/>
          <w:sz w:val="20"/>
          <w:szCs w:val="20"/>
        </w:rPr>
        <w:t xml:space="preserve">refers to the power of customers to influence the pricing of products. The bargaining power of consumers is low.  Consumers have practically no ability to bargain with cell phone service providers.  There are a lot of consumers and very few cell phone providers.  It is true that a single consumer can leave Rogers and take his/her business to </w:t>
      </w:r>
      <w:proofErr w:type="spellStart"/>
      <w:r w:rsidRPr="007B53F4">
        <w:rPr>
          <w:rFonts w:ascii="Arial" w:hAnsi="Arial" w:cs="Arial"/>
          <w:color w:val="222222"/>
          <w:sz w:val="20"/>
          <w:szCs w:val="20"/>
        </w:rPr>
        <w:t>Telus</w:t>
      </w:r>
      <w:proofErr w:type="spellEnd"/>
      <w:r w:rsidRPr="007B53F4">
        <w:rPr>
          <w:rFonts w:ascii="Arial" w:hAnsi="Arial" w:cs="Arial"/>
          <w:color w:val="222222"/>
          <w:sz w:val="20"/>
          <w:szCs w:val="20"/>
        </w:rPr>
        <w:t>, but this will not affect Rogers on a large scale.  Cell phone service providers on the most part provide pricing plans that are similar (i.e. within a range of $10-15).  They try to differentiate on various perks outside of pricing, such as unique phones</w:t>
      </w:r>
      <w:r>
        <w:rPr>
          <w:rFonts w:ascii="Arial" w:hAnsi="Arial" w:cs="Arial"/>
          <w:color w:val="222222"/>
          <w:sz w:val="20"/>
          <w:szCs w:val="20"/>
        </w:rPr>
        <w:t>.</w:t>
      </w:r>
    </w:p>
    <w:p w:rsidR="002F7CD5" w:rsidRDefault="002F7CD5" w:rsidP="002F7CD5">
      <w:pPr>
        <w:pStyle w:val="NormalWeb"/>
        <w:numPr>
          <w:ilvl w:val="0"/>
          <w:numId w:val="1"/>
        </w:numPr>
        <w:shd w:val="clear" w:color="auto" w:fill="FFFFFF"/>
        <w:rPr>
          <w:rFonts w:ascii="Arial" w:hAnsi="Arial" w:cs="Arial"/>
          <w:color w:val="222222"/>
          <w:sz w:val="20"/>
          <w:szCs w:val="20"/>
        </w:rPr>
      </w:pPr>
      <w:r>
        <w:rPr>
          <w:rStyle w:val="Strong"/>
          <w:rFonts w:ascii="Arial" w:hAnsi="Arial" w:cs="Arial"/>
          <w:color w:val="222222"/>
          <w:sz w:val="20"/>
          <w:szCs w:val="20"/>
        </w:rPr>
        <w:t xml:space="preserve">Bargaining power of suppliers </w:t>
      </w:r>
      <w:r>
        <w:rPr>
          <w:rFonts w:ascii="Arial" w:hAnsi="Arial" w:cs="Arial"/>
          <w:color w:val="222222"/>
          <w:sz w:val="20"/>
          <w:szCs w:val="20"/>
        </w:rPr>
        <w:t xml:space="preserve">refers to the power of suppliers who provide the materials that are needed to make a product or for a product to function. The bargaining power of suppliers (cell phone manufacturers) is relatively low. There are very few cell phone service providers who will purchase cell phones and there are a lot of cell phone manufacturers.  The only time where this power dynamic might shift is when a cell phone manufacturer has a unique product.  This was the case with Apple when it first came out with </w:t>
      </w:r>
      <w:proofErr w:type="gramStart"/>
      <w:r>
        <w:rPr>
          <w:rFonts w:ascii="Arial" w:hAnsi="Arial" w:cs="Arial"/>
          <w:color w:val="222222"/>
          <w:sz w:val="20"/>
          <w:szCs w:val="20"/>
        </w:rPr>
        <w:t>its i</w:t>
      </w:r>
      <w:proofErr w:type="gramEnd"/>
      <w:r>
        <w:rPr>
          <w:rFonts w:ascii="Arial" w:hAnsi="Arial" w:cs="Arial"/>
          <w:color w:val="222222"/>
          <w:sz w:val="20"/>
          <w:szCs w:val="20"/>
        </w:rPr>
        <w:t>-Phone.</w:t>
      </w:r>
    </w:p>
    <w:p w:rsidR="002F7CD5" w:rsidRDefault="002F7CD5" w:rsidP="002F7CD5">
      <w:pPr>
        <w:pStyle w:val="NormalWeb"/>
        <w:numPr>
          <w:ilvl w:val="0"/>
          <w:numId w:val="1"/>
        </w:numPr>
        <w:shd w:val="clear" w:color="auto" w:fill="FFFFFF"/>
        <w:rPr>
          <w:rFonts w:ascii="Arial" w:hAnsi="Arial" w:cs="Arial"/>
          <w:color w:val="222222"/>
          <w:sz w:val="20"/>
          <w:szCs w:val="20"/>
        </w:rPr>
      </w:pPr>
      <w:r>
        <w:rPr>
          <w:rStyle w:val="Strong"/>
          <w:rFonts w:ascii="Arial" w:hAnsi="Arial" w:cs="Arial"/>
          <w:color w:val="222222"/>
          <w:sz w:val="20"/>
          <w:szCs w:val="20"/>
        </w:rPr>
        <w:t xml:space="preserve">Intensity of competitive rivalry </w:t>
      </w:r>
      <w:r>
        <w:rPr>
          <w:rFonts w:ascii="Arial" w:hAnsi="Arial" w:cs="Arial"/>
          <w:color w:val="222222"/>
          <w:sz w:val="20"/>
          <w:szCs w:val="20"/>
        </w:rPr>
        <w:t xml:space="preserve">refers to the pricing competitiveness in the industry between firms. As noted above, the competitive rivalry is modest-to-low in the cell phone service industry. The cost of cell phone plans has not varied much.  If one of the major companies dropped its contract price then the other companies would follow suit.  As a result, all companies would lose out because their profits would be significantly reduced.  Therefore, cell phone companies try to avoid competing on price.  For example, how </w:t>
      </w:r>
      <w:proofErr w:type="gramStart"/>
      <w:r>
        <w:rPr>
          <w:rFonts w:ascii="Arial" w:hAnsi="Arial" w:cs="Arial"/>
          <w:color w:val="222222"/>
          <w:sz w:val="20"/>
          <w:szCs w:val="20"/>
        </w:rPr>
        <w:t>may</w:t>
      </w:r>
      <w:proofErr w:type="gramEnd"/>
      <w:r>
        <w:rPr>
          <w:rFonts w:ascii="Arial" w:hAnsi="Arial" w:cs="Arial"/>
          <w:color w:val="222222"/>
          <w:sz w:val="20"/>
          <w:szCs w:val="20"/>
        </w:rPr>
        <w:t xml:space="preserve"> cell phone commercials from the big companies do you see where they advertise monthly contract prices?  Typically they will compete on service area covered or other features (i.e. unlimited data).</w:t>
      </w:r>
    </w:p>
    <w:p w:rsidR="00DD328C" w:rsidRDefault="00DD328C" w:rsidP="00DD328C">
      <w:pPr>
        <w:pStyle w:val="NormalWeb"/>
        <w:shd w:val="clear" w:color="auto" w:fill="FFFFFF"/>
        <w:rPr>
          <w:rFonts w:ascii="Arial" w:hAnsi="Arial" w:cs="Arial"/>
          <w:color w:val="222222"/>
          <w:sz w:val="20"/>
          <w:szCs w:val="20"/>
        </w:rPr>
      </w:pPr>
    </w:p>
    <w:p w:rsidR="00DD328C" w:rsidRDefault="00DD328C" w:rsidP="00DD328C">
      <w:pPr>
        <w:pStyle w:val="NormalWeb"/>
        <w:shd w:val="clear" w:color="auto" w:fill="FFFFFF"/>
        <w:rPr>
          <w:rFonts w:ascii="Arial" w:hAnsi="Arial" w:cs="Arial"/>
          <w:color w:val="222222"/>
          <w:sz w:val="20"/>
          <w:szCs w:val="20"/>
        </w:rPr>
      </w:pPr>
    </w:p>
    <w:p w:rsidR="00DD328C" w:rsidRDefault="00DD328C" w:rsidP="00DD328C">
      <w:pPr>
        <w:pStyle w:val="NormalWeb"/>
        <w:shd w:val="clear" w:color="auto" w:fill="FFFFFF"/>
        <w:rPr>
          <w:rFonts w:ascii="Arial" w:hAnsi="Arial" w:cs="Arial"/>
          <w:color w:val="222222"/>
          <w:sz w:val="20"/>
          <w:szCs w:val="20"/>
        </w:rPr>
      </w:pPr>
    </w:p>
    <w:p w:rsidR="00487F9F" w:rsidRDefault="00487F9F" w:rsidP="00DD328C">
      <w:pPr>
        <w:pStyle w:val="NormalWeb"/>
        <w:shd w:val="clear" w:color="auto" w:fill="FFFFFF"/>
        <w:rPr>
          <w:rFonts w:ascii="Arial" w:hAnsi="Arial" w:cs="Arial"/>
          <w:color w:val="222222"/>
          <w:sz w:val="20"/>
          <w:szCs w:val="20"/>
        </w:rPr>
      </w:pPr>
    </w:p>
    <w:p w:rsidR="00DD328C" w:rsidRDefault="00DD328C" w:rsidP="00DD328C">
      <w:pPr>
        <w:pStyle w:val="NormalWeb"/>
        <w:shd w:val="clear" w:color="auto" w:fill="FFFFFF"/>
        <w:rPr>
          <w:rFonts w:ascii="Arial" w:hAnsi="Arial" w:cs="Arial"/>
          <w:color w:val="222222"/>
          <w:sz w:val="20"/>
          <w:szCs w:val="20"/>
          <w:u w:val="single"/>
        </w:rPr>
      </w:pPr>
      <w:r>
        <w:rPr>
          <w:rFonts w:ascii="Arial" w:hAnsi="Arial" w:cs="Arial"/>
          <w:color w:val="222222"/>
          <w:sz w:val="20"/>
          <w:szCs w:val="20"/>
        </w:rPr>
        <w:t xml:space="preserve">Which of the five forces is your group assigned? </w:t>
      </w:r>
      <w:r>
        <w:rPr>
          <w:rFonts w:ascii="Arial" w:hAnsi="Arial" w:cs="Arial"/>
          <w:color w:val="222222"/>
          <w:sz w:val="20"/>
          <w:szCs w:val="20"/>
          <w:u w:val="single"/>
        </w:rPr>
        <w:t xml:space="preserve"> </w:t>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p>
    <w:p w:rsidR="00DD328C" w:rsidRDefault="00DD328C" w:rsidP="00DD328C">
      <w:pPr>
        <w:pStyle w:val="NormalWeb"/>
        <w:shd w:val="clear" w:color="auto" w:fill="FFFFFF"/>
        <w:rPr>
          <w:rFonts w:ascii="Arial" w:hAnsi="Arial" w:cs="Arial"/>
          <w:color w:val="222222"/>
          <w:sz w:val="20"/>
          <w:szCs w:val="20"/>
          <w:u w:val="single"/>
        </w:rPr>
      </w:pPr>
      <w:r>
        <w:rPr>
          <w:rFonts w:ascii="Arial" w:hAnsi="Arial" w:cs="Arial"/>
          <w:color w:val="222222"/>
          <w:sz w:val="20"/>
          <w:szCs w:val="20"/>
          <w:u w:val="single"/>
        </w:rPr>
        <w:t xml:space="preserve"> </w:t>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p>
    <w:p w:rsidR="00DD328C" w:rsidRDefault="0037571D" w:rsidP="00DD328C">
      <w:pPr>
        <w:pStyle w:val="NormalWeb"/>
        <w:shd w:val="clear" w:color="auto" w:fill="FFFFFF"/>
        <w:rPr>
          <w:rFonts w:ascii="Arial" w:hAnsi="Arial" w:cs="Arial"/>
          <w:color w:val="222222"/>
          <w:sz w:val="20"/>
          <w:szCs w:val="20"/>
        </w:rPr>
      </w:pPr>
      <w:r>
        <w:rPr>
          <w:rFonts w:ascii="Arial" w:hAnsi="Arial" w:cs="Arial"/>
          <w:color w:val="222222"/>
          <w:sz w:val="20"/>
          <w:szCs w:val="20"/>
        </w:rPr>
        <w:t>Create a list of 3-5 things that might influence how your force relates to different companies/industries. What types of companies/industries face high thr</w:t>
      </w:r>
      <w:r w:rsidR="000A269A">
        <w:rPr>
          <w:rFonts w:ascii="Arial" w:hAnsi="Arial" w:cs="Arial"/>
          <w:color w:val="222222"/>
          <w:sz w:val="20"/>
          <w:szCs w:val="20"/>
        </w:rPr>
        <w:t xml:space="preserve">eats to competition? </w:t>
      </w:r>
      <w:proofErr w:type="gramStart"/>
      <w:r w:rsidR="000A269A">
        <w:rPr>
          <w:rFonts w:ascii="Arial" w:hAnsi="Arial" w:cs="Arial"/>
          <w:color w:val="222222"/>
          <w:sz w:val="20"/>
          <w:szCs w:val="20"/>
        </w:rPr>
        <w:t>Low threat</w:t>
      </w:r>
      <w:r>
        <w:rPr>
          <w:rFonts w:ascii="Arial" w:hAnsi="Arial" w:cs="Arial"/>
          <w:color w:val="222222"/>
          <w:sz w:val="20"/>
          <w:szCs w:val="20"/>
        </w:rPr>
        <w:t xml:space="preserve"> to competition?</w:t>
      </w:r>
      <w:proofErr w:type="gramEnd"/>
    </w:p>
    <w:p w:rsidR="0037571D" w:rsidRDefault="0037571D" w:rsidP="00DD328C">
      <w:pPr>
        <w:pStyle w:val="NormalWeb"/>
        <w:shd w:val="clear" w:color="auto" w:fill="FFFFFF"/>
        <w:rPr>
          <w:rFonts w:ascii="Arial" w:hAnsi="Arial" w:cs="Arial"/>
          <w:color w:val="222222"/>
          <w:sz w:val="20"/>
          <w:szCs w:val="20"/>
          <w:u w:val="single"/>
        </w:rPr>
      </w:pPr>
      <w:r>
        <w:rPr>
          <w:rFonts w:ascii="Arial" w:hAnsi="Arial" w:cs="Arial"/>
          <w:color w:val="222222"/>
          <w:sz w:val="20"/>
          <w:szCs w:val="20"/>
          <w:u w:val="single"/>
        </w:rPr>
        <w:t xml:space="preserve"> </w:t>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p>
    <w:p w:rsidR="0037571D" w:rsidRDefault="0037571D" w:rsidP="00DD328C">
      <w:pPr>
        <w:pStyle w:val="NormalWeb"/>
        <w:shd w:val="clear" w:color="auto" w:fill="FFFFFF"/>
        <w:rPr>
          <w:rFonts w:ascii="Arial" w:hAnsi="Arial" w:cs="Arial"/>
          <w:color w:val="222222"/>
          <w:sz w:val="20"/>
          <w:szCs w:val="20"/>
          <w:u w:val="single"/>
        </w:rPr>
      </w:pPr>
      <w:r>
        <w:rPr>
          <w:rFonts w:ascii="Arial" w:hAnsi="Arial" w:cs="Arial"/>
          <w:color w:val="222222"/>
          <w:sz w:val="20"/>
          <w:szCs w:val="20"/>
          <w:u w:val="single"/>
        </w:rPr>
        <w:t xml:space="preserve"> </w:t>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p>
    <w:p w:rsidR="0037571D" w:rsidRPr="0037571D" w:rsidRDefault="0037571D" w:rsidP="00DD328C">
      <w:pPr>
        <w:pStyle w:val="NormalWeb"/>
        <w:shd w:val="clear" w:color="auto" w:fill="FFFFFF"/>
        <w:rPr>
          <w:rFonts w:ascii="Arial" w:hAnsi="Arial" w:cs="Arial"/>
          <w:color w:val="222222"/>
          <w:sz w:val="20"/>
          <w:szCs w:val="20"/>
          <w:u w:val="single"/>
        </w:rPr>
      </w:pPr>
      <w:r>
        <w:rPr>
          <w:rFonts w:ascii="Arial" w:hAnsi="Arial" w:cs="Arial"/>
          <w:color w:val="222222"/>
          <w:sz w:val="20"/>
          <w:szCs w:val="20"/>
          <w:u w:val="single"/>
        </w:rPr>
        <w:t xml:space="preserve"> </w:t>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p>
    <w:p w:rsidR="0037571D" w:rsidRDefault="0037571D" w:rsidP="0037571D">
      <w:pPr>
        <w:pStyle w:val="NormalWeb"/>
        <w:shd w:val="clear" w:color="auto" w:fill="FFFFFF"/>
        <w:rPr>
          <w:rFonts w:ascii="Arial" w:hAnsi="Arial" w:cs="Arial"/>
          <w:color w:val="222222"/>
          <w:sz w:val="20"/>
          <w:szCs w:val="20"/>
          <w:u w:val="single"/>
        </w:rPr>
      </w:pP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p>
    <w:p w:rsidR="0037571D" w:rsidRDefault="0037571D" w:rsidP="0037571D">
      <w:pPr>
        <w:pStyle w:val="NormalWeb"/>
        <w:shd w:val="clear" w:color="auto" w:fill="FFFFFF"/>
        <w:rPr>
          <w:rFonts w:ascii="Arial" w:hAnsi="Arial" w:cs="Arial"/>
          <w:color w:val="222222"/>
          <w:sz w:val="20"/>
          <w:szCs w:val="20"/>
          <w:u w:val="single"/>
        </w:rPr>
      </w:pPr>
      <w:r>
        <w:rPr>
          <w:rFonts w:ascii="Arial" w:hAnsi="Arial" w:cs="Arial"/>
          <w:color w:val="222222"/>
          <w:sz w:val="20"/>
          <w:szCs w:val="20"/>
          <w:u w:val="single"/>
        </w:rPr>
        <w:t xml:space="preserve"> </w:t>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p>
    <w:p w:rsidR="0037571D" w:rsidRPr="0037571D" w:rsidRDefault="0037571D" w:rsidP="0037571D">
      <w:pPr>
        <w:pStyle w:val="NormalWeb"/>
        <w:shd w:val="clear" w:color="auto" w:fill="FFFFFF"/>
        <w:rPr>
          <w:rFonts w:ascii="Arial" w:hAnsi="Arial" w:cs="Arial"/>
          <w:color w:val="222222"/>
          <w:sz w:val="20"/>
          <w:szCs w:val="20"/>
          <w:u w:val="single"/>
        </w:rPr>
      </w:pPr>
      <w:r>
        <w:rPr>
          <w:rFonts w:ascii="Arial" w:hAnsi="Arial" w:cs="Arial"/>
          <w:color w:val="222222"/>
          <w:sz w:val="20"/>
          <w:szCs w:val="20"/>
          <w:u w:val="single"/>
        </w:rPr>
        <w:t xml:space="preserve"> </w:t>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p>
    <w:p w:rsidR="0037571D" w:rsidRDefault="0037571D" w:rsidP="0037571D">
      <w:pPr>
        <w:pStyle w:val="NormalWeb"/>
        <w:shd w:val="clear" w:color="auto" w:fill="FFFFFF"/>
        <w:rPr>
          <w:rFonts w:ascii="Arial" w:hAnsi="Arial" w:cs="Arial"/>
          <w:color w:val="222222"/>
          <w:sz w:val="20"/>
          <w:szCs w:val="20"/>
          <w:u w:val="single"/>
        </w:rPr>
      </w:pP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p>
    <w:p w:rsidR="0037571D" w:rsidRDefault="0037571D" w:rsidP="0037571D">
      <w:pPr>
        <w:pStyle w:val="NormalWeb"/>
        <w:shd w:val="clear" w:color="auto" w:fill="FFFFFF"/>
        <w:rPr>
          <w:rFonts w:ascii="Arial" w:hAnsi="Arial" w:cs="Arial"/>
          <w:color w:val="222222"/>
          <w:sz w:val="20"/>
          <w:szCs w:val="20"/>
          <w:u w:val="single"/>
        </w:rPr>
      </w:pPr>
      <w:r>
        <w:rPr>
          <w:rFonts w:ascii="Arial" w:hAnsi="Arial" w:cs="Arial"/>
          <w:color w:val="222222"/>
          <w:sz w:val="20"/>
          <w:szCs w:val="20"/>
          <w:u w:val="single"/>
        </w:rPr>
        <w:t xml:space="preserve"> </w:t>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p>
    <w:p w:rsidR="0037571D" w:rsidRPr="0037571D" w:rsidRDefault="0037571D" w:rsidP="0037571D">
      <w:pPr>
        <w:pStyle w:val="NormalWeb"/>
        <w:shd w:val="clear" w:color="auto" w:fill="FFFFFF"/>
        <w:rPr>
          <w:rFonts w:ascii="Arial" w:hAnsi="Arial" w:cs="Arial"/>
          <w:color w:val="222222"/>
          <w:sz w:val="20"/>
          <w:szCs w:val="20"/>
          <w:u w:val="single"/>
        </w:rPr>
      </w:pPr>
      <w:r>
        <w:rPr>
          <w:rFonts w:ascii="Arial" w:hAnsi="Arial" w:cs="Arial"/>
          <w:color w:val="222222"/>
          <w:sz w:val="20"/>
          <w:szCs w:val="20"/>
          <w:u w:val="single"/>
        </w:rPr>
        <w:t xml:space="preserve"> </w:t>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p>
    <w:p w:rsidR="0037571D" w:rsidRDefault="0037571D" w:rsidP="0037571D">
      <w:pPr>
        <w:pStyle w:val="NormalWeb"/>
        <w:shd w:val="clear" w:color="auto" w:fill="FFFFFF"/>
        <w:rPr>
          <w:rFonts w:ascii="Arial" w:hAnsi="Arial" w:cs="Arial"/>
          <w:color w:val="222222"/>
          <w:sz w:val="20"/>
          <w:szCs w:val="20"/>
          <w:u w:val="single"/>
        </w:rPr>
      </w:pP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p>
    <w:p w:rsidR="0037571D" w:rsidRDefault="0037571D" w:rsidP="0037571D">
      <w:pPr>
        <w:pStyle w:val="NormalWeb"/>
        <w:shd w:val="clear" w:color="auto" w:fill="FFFFFF"/>
        <w:rPr>
          <w:rFonts w:ascii="Arial" w:hAnsi="Arial" w:cs="Arial"/>
          <w:color w:val="222222"/>
          <w:sz w:val="20"/>
          <w:szCs w:val="20"/>
          <w:u w:val="single"/>
        </w:rPr>
      </w:pPr>
      <w:r>
        <w:rPr>
          <w:rFonts w:ascii="Arial" w:hAnsi="Arial" w:cs="Arial"/>
          <w:color w:val="222222"/>
          <w:sz w:val="20"/>
          <w:szCs w:val="20"/>
          <w:u w:val="single"/>
        </w:rPr>
        <w:t xml:space="preserve"> </w:t>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p>
    <w:p w:rsidR="0037571D" w:rsidRDefault="0037571D" w:rsidP="0037571D">
      <w:pPr>
        <w:pStyle w:val="NormalWeb"/>
        <w:shd w:val="clear" w:color="auto" w:fill="FFFFFF"/>
        <w:rPr>
          <w:rFonts w:ascii="Arial" w:hAnsi="Arial" w:cs="Arial"/>
          <w:color w:val="222222"/>
          <w:sz w:val="20"/>
          <w:szCs w:val="20"/>
          <w:u w:val="single"/>
        </w:rPr>
      </w:pPr>
      <w:r>
        <w:rPr>
          <w:rFonts w:ascii="Arial" w:hAnsi="Arial" w:cs="Arial"/>
          <w:color w:val="222222"/>
          <w:sz w:val="20"/>
          <w:szCs w:val="20"/>
          <w:u w:val="single"/>
        </w:rPr>
        <w:t xml:space="preserve"> </w:t>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r>
        <w:rPr>
          <w:rFonts w:ascii="Arial" w:hAnsi="Arial" w:cs="Arial"/>
          <w:color w:val="222222"/>
          <w:sz w:val="20"/>
          <w:szCs w:val="20"/>
          <w:u w:val="single"/>
        </w:rPr>
        <w:tab/>
      </w:r>
    </w:p>
    <w:p w:rsidR="000A269A" w:rsidRDefault="000A269A" w:rsidP="0037571D">
      <w:pPr>
        <w:pStyle w:val="NormalWeb"/>
        <w:shd w:val="clear" w:color="auto" w:fill="FFFFFF"/>
        <w:rPr>
          <w:rFonts w:ascii="Arial" w:hAnsi="Arial" w:cs="Arial"/>
          <w:color w:val="222222"/>
          <w:sz w:val="20"/>
          <w:szCs w:val="20"/>
          <w:u w:val="single"/>
        </w:rPr>
      </w:pPr>
    </w:p>
    <w:p w:rsidR="000A269A" w:rsidRDefault="000A269A" w:rsidP="0037571D">
      <w:pPr>
        <w:pStyle w:val="NormalWeb"/>
        <w:shd w:val="clear" w:color="auto" w:fill="FFFFFF"/>
        <w:rPr>
          <w:rFonts w:ascii="Arial" w:hAnsi="Arial" w:cs="Arial"/>
          <w:color w:val="222222"/>
          <w:sz w:val="20"/>
          <w:szCs w:val="20"/>
          <w:u w:val="single"/>
        </w:rPr>
      </w:pPr>
    </w:p>
    <w:p w:rsidR="000A269A" w:rsidRDefault="000A269A" w:rsidP="0037571D">
      <w:pPr>
        <w:pStyle w:val="NormalWeb"/>
        <w:shd w:val="clear" w:color="auto" w:fill="FFFFFF"/>
        <w:rPr>
          <w:rFonts w:ascii="Arial" w:hAnsi="Arial" w:cs="Arial"/>
          <w:color w:val="222222"/>
          <w:sz w:val="20"/>
          <w:szCs w:val="20"/>
          <w:u w:val="single"/>
        </w:rPr>
      </w:pPr>
    </w:p>
    <w:p w:rsidR="000A269A" w:rsidRDefault="000A269A" w:rsidP="0037571D">
      <w:pPr>
        <w:pStyle w:val="NormalWeb"/>
        <w:shd w:val="clear" w:color="auto" w:fill="FFFFFF"/>
        <w:rPr>
          <w:rFonts w:ascii="Arial" w:hAnsi="Arial" w:cs="Arial"/>
          <w:color w:val="222222"/>
          <w:sz w:val="20"/>
          <w:szCs w:val="20"/>
          <w:u w:val="single"/>
        </w:rPr>
      </w:pPr>
    </w:p>
    <w:p w:rsidR="000A269A" w:rsidRDefault="000A269A" w:rsidP="0037571D">
      <w:pPr>
        <w:pStyle w:val="NormalWeb"/>
        <w:shd w:val="clear" w:color="auto" w:fill="FFFFFF"/>
        <w:rPr>
          <w:rFonts w:ascii="Arial" w:hAnsi="Arial" w:cs="Arial"/>
          <w:color w:val="222222"/>
          <w:sz w:val="20"/>
          <w:szCs w:val="20"/>
          <w:u w:val="single"/>
        </w:rPr>
      </w:pPr>
    </w:p>
    <w:p w:rsidR="000A269A" w:rsidRDefault="000A269A" w:rsidP="0037571D">
      <w:pPr>
        <w:pStyle w:val="NormalWeb"/>
        <w:shd w:val="clear" w:color="auto" w:fill="FFFFFF"/>
        <w:rPr>
          <w:rFonts w:ascii="Arial" w:hAnsi="Arial" w:cs="Arial"/>
          <w:color w:val="222222"/>
          <w:sz w:val="20"/>
          <w:szCs w:val="20"/>
          <w:u w:val="single"/>
        </w:rPr>
      </w:pPr>
    </w:p>
    <w:p w:rsidR="00BD5B4A" w:rsidRDefault="000A269A" w:rsidP="00BD5B4A">
      <w:pPr>
        <w:pStyle w:val="Heading1"/>
        <w:shd w:val="clear" w:color="auto" w:fill="FFFFFF"/>
        <w:spacing w:before="0" w:beforeAutospacing="0" w:line="288" w:lineRule="atLeast"/>
        <w:rPr>
          <w:rFonts w:cs="Arial"/>
          <w:color w:val="000000"/>
          <w:sz w:val="36"/>
          <w:szCs w:val="36"/>
        </w:rPr>
      </w:pPr>
      <w:proofErr w:type="spellStart"/>
      <w:r>
        <w:rPr>
          <w:rFonts w:cs="Arial"/>
          <w:color w:val="000000"/>
          <w:sz w:val="36"/>
          <w:szCs w:val="36"/>
        </w:rPr>
        <w:lastRenderedPageBreak/>
        <w:t>Macchiatos</w:t>
      </w:r>
      <w:proofErr w:type="spellEnd"/>
      <w:r>
        <w:rPr>
          <w:rFonts w:cs="Arial"/>
          <w:color w:val="000000"/>
          <w:sz w:val="36"/>
          <w:szCs w:val="36"/>
        </w:rPr>
        <w:t xml:space="preserve"> in Mumbai: Starbucks Comes to India</w:t>
      </w:r>
    </w:p>
    <w:p w:rsidR="00BD5B4A" w:rsidRDefault="00BD5B4A" w:rsidP="00BD5B4A">
      <w:pPr>
        <w:pStyle w:val="Heading1"/>
        <w:shd w:val="clear" w:color="auto" w:fill="FFFFFF"/>
        <w:spacing w:before="0" w:beforeAutospacing="0" w:line="288" w:lineRule="atLeast"/>
        <w:rPr>
          <w:rFonts w:ascii="Arial" w:hAnsi="Arial" w:cs="Arial"/>
          <w:color w:val="666666"/>
          <w:sz w:val="18"/>
          <w:szCs w:val="18"/>
        </w:rPr>
      </w:pPr>
      <w:r>
        <w:rPr>
          <w:rStyle w:val="entry-date"/>
          <w:rFonts w:ascii="Arial" w:hAnsi="Arial" w:cs="Arial"/>
          <w:color w:val="666666"/>
          <w:sz w:val="18"/>
          <w:szCs w:val="18"/>
        </w:rPr>
        <w:t>February 9, 2012</w:t>
      </w:r>
      <w:r>
        <w:rPr>
          <w:rFonts w:ascii="Arial" w:hAnsi="Arial" w:cs="Arial"/>
          <w:color w:val="666666"/>
          <w:sz w:val="18"/>
          <w:szCs w:val="18"/>
        </w:rPr>
        <w:t xml:space="preserve"> </w:t>
      </w:r>
    </w:p>
    <w:p w:rsidR="00BD5B4A" w:rsidRDefault="00BD5B4A" w:rsidP="00BD5B4A">
      <w:pPr>
        <w:pStyle w:val="Heading1"/>
        <w:shd w:val="clear" w:color="auto" w:fill="FFFFFF"/>
        <w:spacing w:before="0" w:beforeAutospacing="0" w:line="288" w:lineRule="atLeast"/>
        <w:rPr>
          <w:rFonts w:cs="Arial"/>
          <w:color w:val="000000"/>
          <w:sz w:val="36"/>
          <w:szCs w:val="36"/>
        </w:rPr>
      </w:pPr>
      <w:r>
        <w:rPr>
          <w:rFonts w:ascii="Arial" w:hAnsi="Arial" w:cs="Arial"/>
          <w:noProof/>
          <w:sz w:val="20"/>
          <w:szCs w:val="20"/>
        </w:rPr>
        <w:drawing>
          <wp:inline distT="0" distB="0" distL="0" distR="0">
            <wp:extent cx="2847975" cy="1896751"/>
            <wp:effectExtent l="0" t="0" r="0" b="8255"/>
            <wp:docPr id="2" name="Picture 2" descr="http://eater.com/uploads/starbucks-taj-ma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ater.com/uploads/starbucks-taj-mah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896751"/>
                    </a:xfrm>
                    <a:prstGeom prst="rect">
                      <a:avLst/>
                    </a:prstGeom>
                    <a:noFill/>
                    <a:ln>
                      <a:noFill/>
                    </a:ln>
                  </pic:spPr>
                </pic:pic>
              </a:graphicData>
            </a:graphic>
          </wp:inline>
        </w:drawing>
      </w:r>
    </w:p>
    <w:p w:rsidR="00BD5B4A" w:rsidRDefault="00BD5B4A" w:rsidP="00BD5B4A">
      <w:pPr>
        <w:pStyle w:val="Heading1"/>
        <w:shd w:val="clear" w:color="auto" w:fill="FFFFFF"/>
        <w:spacing w:before="0" w:beforeAutospacing="0" w:line="288" w:lineRule="atLeast"/>
        <w:rPr>
          <w:rFonts w:cs="Arial"/>
          <w:color w:val="000000"/>
          <w:sz w:val="36"/>
          <w:szCs w:val="36"/>
        </w:rPr>
      </w:pPr>
    </w:p>
    <w:p w:rsidR="00BD5B4A" w:rsidRDefault="00BD5B4A" w:rsidP="00BD5B4A">
      <w:pPr>
        <w:pStyle w:val="NormalWeb"/>
        <w:shd w:val="clear" w:color="auto" w:fill="FFFFFF"/>
        <w:rPr>
          <w:rFonts w:ascii="Arial" w:hAnsi="Arial" w:cs="Arial"/>
          <w:color w:val="222222"/>
          <w:sz w:val="20"/>
          <w:szCs w:val="20"/>
        </w:rPr>
      </w:pPr>
      <w:r>
        <w:rPr>
          <w:rFonts w:ascii="Arial" w:hAnsi="Arial" w:cs="Arial"/>
          <w:color w:val="222222"/>
          <w:sz w:val="20"/>
          <w:szCs w:val="20"/>
        </w:rPr>
        <w:t xml:space="preserve">Last week, a </w:t>
      </w:r>
      <w:r>
        <w:rPr>
          <w:rStyle w:val="Emphasis"/>
          <w:rFonts w:ascii="Arial" w:hAnsi="Arial" w:cs="Arial"/>
          <w:color w:val="222222"/>
          <w:sz w:val="20"/>
          <w:szCs w:val="20"/>
        </w:rPr>
        <w:t>New York Times</w:t>
      </w:r>
      <w:r>
        <w:rPr>
          <w:rFonts w:ascii="Arial" w:hAnsi="Arial" w:cs="Arial"/>
          <w:color w:val="222222"/>
          <w:sz w:val="20"/>
          <w:szCs w:val="20"/>
        </w:rPr>
        <w:t xml:space="preserve"> global edition blogger talked to young people in India who frequent the country’s growing number of coffee houses. It seems that a country known for drinking chai tea throughout the day is happy about the latest development in the designer coffee scene: Starbucks is coming to India. “Almost everyone orders a cappuccino. We drink so much coffee, it doesn’t really help us stay awake anymore,” </w:t>
      </w:r>
      <w:proofErr w:type="spellStart"/>
      <w:r>
        <w:rPr>
          <w:rFonts w:ascii="Arial" w:hAnsi="Arial" w:cs="Arial"/>
          <w:color w:val="222222"/>
          <w:sz w:val="20"/>
          <w:szCs w:val="20"/>
        </w:rPr>
        <w:t>Somani</w:t>
      </w:r>
      <w:proofErr w:type="spellEnd"/>
      <w:r>
        <w:rPr>
          <w:rFonts w:ascii="Arial" w:hAnsi="Arial" w:cs="Arial"/>
          <w:color w:val="222222"/>
          <w:sz w:val="20"/>
          <w:szCs w:val="20"/>
        </w:rPr>
        <w:t xml:space="preserve">, 18, told the </w:t>
      </w:r>
      <w:r>
        <w:rPr>
          <w:rStyle w:val="Emphasis"/>
          <w:rFonts w:ascii="Arial" w:hAnsi="Arial" w:cs="Arial"/>
          <w:color w:val="222222"/>
          <w:sz w:val="20"/>
          <w:szCs w:val="20"/>
        </w:rPr>
        <w:t>New York Times</w:t>
      </w:r>
      <w:r>
        <w:rPr>
          <w:rFonts w:ascii="Arial" w:hAnsi="Arial" w:cs="Arial"/>
          <w:color w:val="222222"/>
          <w:sz w:val="20"/>
          <w:szCs w:val="20"/>
        </w:rPr>
        <w:t xml:space="preserve">. “I would be super-excited about a Starbucks in town – I love their </w:t>
      </w:r>
      <w:proofErr w:type="spellStart"/>
      <w:r>
        <w:rPr>
          <w:rFonts w:ascii="Arial" w:hAnsi="Arial" w:cs="Arial"/>
          <w:color w:val="222222"/>
          <w:sz w:val="20"/>
          <w:szCs w:val="20"/>
        </w:rPr>
        <w:t>Frappuccinos</w:t>
      </w:r>
      <w:proofErr w:type="spellEnd"/>
      <w:r>
        <w:rPr>
          <w:rFonts w:ascii="Arial" w:hAnsi="Arial" w:cs="Arial"/>
          <w:color w:val="222222"/>
          <w:sz w:val="20"/>
          <w:szCs w:val="20"/>
        </w:rPr>
        <w:t>.”</w:t>
      </w:r>
    </w:p>
    <w:p w:rsidR="00BD5B4A" w:rsidRDefault="00BD5B4A" w:rsidP="00BD5B4A">
      <w:pPr>
        <w:pStyle w:val="Heading1"/>
        <w:shd w:val="clear" w:color="auto" w:fill="FFFFFF"/>
        <w:spacing w:before="0" w:beforeAutospacing="0" w:line="288" w:lineRule="atLeast"/>
        <w:rPr>
          <w:rFonts w:ascii="Arial" w:hAnsi="Arial" w:cs="Arial"/>
          <w:color w:val="222222"/>
          <w:sz w:val="20"/>
          <w:szCs w:val="20"/>
        </w:rPr>
      </w:pPr>
      <w:r>
        <w:rPr>
          <w:rFonts w:ascii="Arial" w:hAnsi="Arial" w:cs="Arial"/>
          <w:color w:val="222222"/>
          <w:sz w:val="20"/>
          <w:szCs w:val="20"/>
        </w:rPr>
        <w:t xml:space="preserve">Seems the business world is excited over Starbucks’ prospects in India, as well. After Starbucks detailed the roadmap for its entry into the Indian market last week, among the first to see an impact was Tata Global Beverages. Shares of the company, which has a joint venture with the Seattle-based coffee giant, jumped more than 10% on the Bombay Stock Exchange the next day. The increase reflected investor confidence in the prospects of Tata Starbucks, the 50-50 partnership between the two firms. “We are excited about the opportunities the alliance presents,” Tata Global vice chairman R.K. </w:t>
      </w:r>
      <w:proofErr w:type="spellStart"/>
      <w:r>
        <w:rPr>
          <w:rFonts w:ascii="Arial" w:hAnsi="Arial" w:cs="Arial"/>
          <w:color w:val="222222"/>
          <w:sz w:val="20"/>
          <w:szCs w:val="20"/>
        </w:rPr>
        <w:t>Krishnakumar</w:t>
      </w:r>
      <w:proofErr w:type="spellEnd"/>
      <w:r>
        <w:rPr>
          <w:rFonts w:ascii="Arial" w:hAnsi="Arial" w:cs="Arial"/>
          <w:color w:val="222222"/>
          <w:sz w:val="20"/>
          <w:szCs w:val="20"/>
        </w:rPr>
        <w:t xml:space="preserve"> said during the announcement.</w:t>
      </w:r>
    </w:p>
    <w:p w:rsidR="00BD5B4A" w:rsidRDefault="00BD5B4A" w:rsidP="00BD5B4A">
      <w:pPr>
        <w:pStyle w:val="NormalWeb"/>
        <w:shd w:val="clear" w:color="auto" w:fill="FFFFFF"/>
        <w:rPr>
          <w:rStyle w:val="Strong"/>
          <w:rFonts w:ascii="Arial" w:hAnsi="Arial" w:cs="Arial"/>
          <w:color w:val="222222"/>
          <w:sz w:val="20"/>
          <w:szCs w:val="20"/>
        </w:rPr>
      </w:pPr>
    </w:p>
    <w:p w:rsidR="00BD5B4A" w:rsidRDefault="00BD5B4A" w:rsidP="00BD5B4A">
      <w:pPr>
        <w:pStyle w:val="NormalWeb"/>
        <w:shd w:val="clear" w:color="auto" w:fill="FFFFFF"/>
        <w:rPr>
          <w:rFonts w:ascii="Arial" w:hAnsi="Arial" w:cs="Arial"/>
          <w:color w:val="222222"/>
          <w:sz w:val="20"/>
          <w:szCs w:val="20"/>
        </w:rPr>
      </w:pPr>
      <w:r>
        <w:rPr>
          <w:rStyle w:val="Strong"/>
          <w:rFonts w:ascii="Arial" w:hAnsi="Arial" w:cs="Arial"/>
          <w:color w:val="222222"/>
          <w:sz w:val="20"/>
          <w:szCs w:val="20"/>
        </w:rPr>
        <w:t>Selling under a Hybrid Brand</w:t>
      </w:r>
    </w:p>
    <w:p w:rsidR="00BD5B4A" w:rsidRDefault="00BD5B4A" w:rsidP="00BD5B4A">
      <w:pPr>
        <w:pStyle w:val="NormalWeb"/>
        <w:shd w:val="clear" w:color="auto" w:fill="FFFFFF"/>
        <w:rPr>
          <w:rFonts w:ascii="Arial" w:hAnsi="Arial" w:cs="Arial"/>
          <w:color w:val="222222"/>
          <w:sz w:val="20"/>
          <w:szCs w:val="20"/>
        </w:rPr>
      </w:pPr>
      <w:r>
        <w:rPr>
          <w:rFonts w:ascii="Arial" w:hAnsi="Arial" w:cs="Arial"/>
          <w:color w:val="222222"/>
          <w:sz w:val="20"/>
          <w:szCs w:val="20"/>
        </w:rPr>
        <w:t>The first India Starbucks locations are scheduled to open in August in New Delhi and Mumbai. Company officials have hinted that the grand opening could be August 15, India’s Independence Day. With an initial investment of around $80 million, the Tata-Starbucks partnership is expected to open 50 stores in the country in 2012. The locations will be branded “Starbucks Coffee — A Tata Alliance,” an unusual move, as the Seattle firm does not typically sell its products under a hybrid brand. The stores will be offering a range of teas in an effort to cater to local tastes. The Tata Group is an Indian multinational conglomerate company that operates in a variety of business sectors, from beverages to cars.</w:t>
      </w:r>
    </w:p>
    <w:p w:rsidR="00BD5B4A" w:rsidRDefault="00BD5B4A" w:rsidP="00BD5B4A">
      <w:pPr>
        <w:pStyle w:val="NormalWeb"/>
        <w:shd w:val="clear" w:color="auto" w:fill="FFFFFF"/>
        <w:rPr>
          <w:rFonts w:ascii="Arial" w:hAnsi="Arial" w:cs="Arial"/>
          <w:color w:val="222222"/>
          <w:sz w:val="20"/>
          <w:szCs w:val="20"/>
        </w:rPr>
      </w:pPr>
      <w:r>
        <w:rPr>
          <w:rFonts w:ascii="Arial" w:hAnsi="Arial" w:cs="Arial"/>
          <w:color w:val="222222"/>
          <w:sz w:val="20"/>
          <w:szCs w:val="20"/>
        </w:rPr>
        <w:t>Tata observers note that the partnership is a continuation of a trend. When Pepsi came to India, it did so as part of a joint venture with Tata Group subsidiary Voltas. The product name in that case was also a hybrid — Lehar Pepsi — due to restrictions on sale of foreign brands in India. Once the laws were changed, and Coca-Cola entered the country on its own, Pepsi parted ways with Voltas.</w:t>
      </w:r>
    </w:p>
    <w:p w:rsidR="00487F9F" w:rsidRDefault="00BD5B4A" w:rsidP="00BD5B4A">
      <w:pPr>
        <w:pStyle w:val="NormalWeb"/>
        <w:shd w:val="clear" w:color="auto" w:fill="FFFFFF"/>
        <w:rPr>
          <w:rFonts w:ascii="Arial" w:hAnsi="Arial" w:cs="Arial"/>
          <w:color w:val="222222"/>
          <w:sz w:val="20"/>
          <w:szCs w:val="20"/>
        </w:rPr>
      </w:pPr>
      <w:r>
        <w:rPr>
          <w:rFonts w:ascii="Arial" w:hAnsi="Arial" w:cs="Arial"/>
          <w:color w:val="222222"/>
          <w:sz w:val="20"/>
          <w:szCs w:val="20"/>
        </w:rPr>
        <w:t xml:space="preserve">Due to the current legal framework, Starbucks could have come to India without a partner; instead, it chose to enter into the venture with Tata. In addition, observers note, Tata had no experience in consumer products at the </w:t>
      </w:r>
    </w:p>
    <w:p w:rsidR="00487F9F" w:rsidRDefault="00487F9F" w:rsidP="00BD5B4A">
      <w:pPr>
        <w:pStyle w:val="NormalWeb"/>
        <w:shd w:val="clear" w:color="auto" w:fill="FFFFFF"/>
        <w:rPr>
          <w:rFonts w:ascii="Arial" w:hAnsi="Arial" w:cs="Arial"/>
          <w:color w:val="222222"/>
          <w:sz w:val="20"/>
          <w:szCs w:val="20"/>
        </w:rPr>
      </w:pPr>
    </w:p>
    <w:p w:rsidR="00BD5B4A" w:rsidRDefault="00BD5B4A" w:rsidP="00BD5B4A">
      <w:pPr>
        <w:pStyle w:val="NormalWeb"/>
        <w:shd w:val="clear" w:color="auto" w:fill="FFFFFF"/>
        <w:rPr>
          <w:rFonts w:ascii="Arial" w:hAnsi="Arial" w:cs="Arial"/>
          <w:color w:val="222222"/>
          <w:sz w:val="20"/>
          <w:szCs w:val="20"/>
        </w:rPr>
      </w:pPr>
      <w:bookmarkStart w:id="0" w:name="_GoBack"/>
      <w:bookmarkEnd w:id="0"/>
      <w:proofErr w:type="gramStart"/>
      <w:r>
        <w:rPr>
          <w:rFonts w:ascii="Arial" w:hAnsi="Arial" w:cs="Arial"/>
          <w:color w:val="222222"/>
          <w:sz w:val="20"/>
          <w:szCs w:val="20"/>
        </w:rPr>
        <w:t>time</w:t>
      </w:r>
      <w:proofErr w:type="gramEnd"/>
      <w:r>
        <w:rPr>
          <w:rFonts w:ascii="Arial" w:hAnsi="Arial" w:cs="Arial"/>
          <w:color w:val="222222"/>
          <w:sz w:val="20"/>
          <w:szCs w:val="20"/>
        </w:rPr>
        <w:t xml:space="preserve"> of the Lehar Pepsi launch, while Voltas was a marketing company that had handled successes such as dairy products brand </w:t>
      </w:r>
      <w:proofErr w:type="spellStart"/>
      <w:r>
        <w:rPr>
          <w:rFonts w:ascii="Arial" w:hAnsi="Arial" w:cs="Arial"/>
          <w:color w:val="222222"/>
          <w:sz w:val="20"/>
          <w:szCs w:val="20"/>
        </w:rPr>
        <w:t>Amul</w:t>
      </w:r>
      <w:proofErr w:type="spellEnd"/>
      <w:r>
        <w:rPr>
          <w:rFonts w:ascii="Arial" w:hAnsi="Arial" w:cs="Arial"/>
          <w:color w:val="222222"/>
          <w:sz w:val="20"/>
          <w:szCs w:val="20"/>
        </w:rPr>
        <w:t xml:space="preserve"> and soft drink concentrate manufacturer </w:t>
      </w:r>
      <w:proofErr w:type="spellStart"/>
      <w:r>
        <w:rPr>
          <w:rFonts w:ascii="Arial" w:hAnsi="Arial" w:cs="Arial"/>
          <w:color w:val="222222"/>
          <w:sz w:val="20"/>
          <w:szCs w:val="20"/>
        </w:rPr>
        <w:t>Pioma</w:t>
      </w:r>
      <w:proofErr w:type="spellEnd"/>
      <w:r>
        <w:rPr>
          <w:rFonts w:ascii="Arial" w:hAnsi="Arial" w:cs="Arial"/>
          <w:color w:val="222222"/>
          <w:sz w:val="20"/>
          <w:szCs w:val="20"/>
        </w:rPr>
        <w:t xml:space="preserve"> Industries (which sells under the popular brand name </w:t>
      </w:r>
      <w:proofErr w:type="spellStart"/>
      <w:r>
        <w:rPr>
          <w:rFonts w:ascii="Arial" w:hAnsi="Arial" w:cs="Arial"/>
          <w:color w:val="222222"/>
          <w:sz w:val="20"/>
          <w:szCs w:val="20"/>
        </w:rPr>
        <w:t>Rasna</w:t>
      </w:r>
      <w:proofErr w:type="spellEnd"/>
      <w:r>
        <w:rPr>
          <w:rFonts w:ascii="Arial" w:hAnsi="Arial" w:cs="Arial"/>
          <w:color w:val="222222"/>
          <w:sz w:val="20"/>
          <w:szCs w:val="20"/>
        </w:rPr>
        <w:t>).</w:t>
      </w:r>
    </w:p>
    <w:p w:rsidR="00BD5B4A" w:rsidRDefault="00BD5B4A" w:rsidP="00BD5B4A">
      <w:pPr>
        <w:pStyle w:val="NormalWeb"/>
        <w:shd w:val="clear" w:color="auto" w:fill="FFFFFF"/>
        <w:rPr>
          <w:rFonts w:ascii="Arial" w:hAnsi="Arial" w:cs="Arial"/>
          <w:color w:val="222222"/>
          <w:sz w:val="20"/>
          <w:szCs w:val="20"/>
        </w:rPr>
      </w:pPr>
      <w:r>
        <w:rPr>
          <w:rFonts w:ascii="Arial" w:hAnsi="Arial" w:cs="Arial"/>
          <w:color w:val="222222"/>
          <w:sz w:val="20"/>
          <w:szCs w:val="20"/>
        </w:rPr>
        <w:t xml:space="preserve">This time, the </w:t>
      </w:r>
      <w:proofErr w:type="spellStart"/>
      <w:r>
        <w:rPr>
          <w:rFonts w:ascii="Arial" w:hAnsi="Arial" w:cs="Arial"/>
          <w:color w:val="222222"/>
          <w:sz w:val="20"/>
          <w:szCs w:val="20"/>
        </w:rPr>
        <w:t>Tatas</w:t>
      </w:r>
      <w:proofErr w:type="spellEnd"/>
      <w:r>
        <w:rPr>
          <w:rFonts w:ascii="Arial" w:hAnsi="Arial" w:cs="Arial"/>
          <w:color w:val="222222"/>
          <w:sz w:val="20"/>
          <w:szCs w:val="20"/>
        </w:rPr>
        <w:t xml:space="preserve"> bring much more to the table, observers say. First, they have developed considerable retail experience, through chains such as Westside (clothing and accessories), Landmark (books), </w:t>
      </w:r>
      <w:proofErr w:type="spellStart"/>
      <w:r>
        <w:rPr>
          <w:rFonts w:ascii="Arial" w:hAnsi="Arial" w:cs="Arial"/>
          <w:color w:val="222222"/>
          <w:sz w:val="20"/>
          <w:szCs w:val="20"/>
        </w:rPr>
        <w:t>Croma</w:t>
      </w:r>
      <w:proofErr w:type="spellEnd"/>
      <w:r>
        <w:rPr>
          <w:rFonts w:ascii="Arial" w:hAnsi="Arial" w:cs="Arial"/>
          <w:color w:val="222222"/>
          <w:sz w:val="20"/>
          <w:szCs w:val="20"/>
        </w:rPr>
        <w:t xml:space="preserve"> (consumer electronics) and Titan (watches and jewelry). In fact, according to economic daily </w:t>
      </w:r>
      <w:r>
        <w:rPr>
          <w:rStyle w:val="Emphasis"/>
          <w:rFonts w:ascii="Arial" w:hAnsi="Arial" w:cs="Arial"/>
          <w:color w:val="222222"/>
          <w:sz w:val="20"/>
          <w:szCs w:val="20"/>
        </w:rPr>
        <w:t>Business Standard</w:t>
      </w:r>
      <w:r>
        <w:rPr>
          <w:rFonts w:ascii="Arial" w:hAnsi="Arial" w:cs="Arial"/>
          <w:color w:val="222222"/>
          <w:sz w:val="20"/>
          <w:szCs w:val="20"/>
        </w:rPr>
        <w:t>, Noel Tata, who oversees many of the retail brands, is likely to be asked to oversee the Starbucks venture. “We are putting a high-caliber leadership team in place,” John Culver, president of Starbucks China and Asia Pacific, told the newspaper.</w:t>
      </w:r>
    </w:p>
    <w:p w:rsidR="00BD5B4A" w:rsidRDefault="00BD5B4A" w:rsidP="00BD5B4A">
      <w:pPr>
        <w:pStyle w:val="NormalWeb"/>
        <w:shd w:val="clear" w:color="auto" w:fill="FFFFFF"/>
        <w:rPr>
          <w:rFonts w:ascii="Arial" w:hAnsi="Arial" w:cs="Arial"/>
          <w:color w:val="222222"/>
          <w:sz w:val="20"/>
          <w:szCs w:val="20"/>
        </w:rPr>
      </w:pPr>
      <w:r>
        <w:rPr>
          <w:rStyle w:val="Strong"/>
          <w:rFonts w:ascii="Arial" w:hAnsi="Arial" w:cs="Arial"/>
          <w:color w:val="222222"/>
          <w:sz w:val="20"/>
          <w:szCs w:val="20"/>
        </w:rPr>
        <w:t>The Coffee ‘Experience’</w:t>
      </w:r>
    </w:p>
    <w:p w:rsidR="00BD5B4A" w:rsidRDefault="00BD5B4A" w:rsidP="00BD5B4A">
      <w:pPr>
        <w:pStyle w:val="NormalWeb"/>
        <w:shd w:val="clear" w:color="auto" w:fill="FFFFFF"/>
        <w:rPr>
          <w:rFonts w:ascii="Arial" w:hAnsi="Arial" w:cs="Arial"/>
          <w:color w:val="222222"/>
          <w:sz w:val="20"/>
          <w:szCs w:val="20"/>
        </w:rPr>
      </w:pPr>
      <w:r>
        <w:rPr>
          <w:rFonts w:ascii="Arial" w:hAnsi="Arial" w:cs="Arial"/>
          <w:color w:val="222222"/>
          <w:sz w:val="20"/>
          <w:szCs w:val="20"/>
        </w:rPr>
        <w:t xml:space="preserve">But the big benefit that the </w:t>
      </w:r>
      <w:proofErr w:type="spellStart"/>
      <w:r>
        <w:rPr>
          <w:rFonts w:ascii="Arial" w:hAnsi="Arial" w:cs="Arial"/>
          <w:color w:val="222222"/>
          <w:sz w:val="20"/>
          <w:szCs w:val="20"/>
        </w:rPr>
        <w:t>Tatas</w:t>
      </w:r>
      <w:proofErr w:type="spellEnd"/>
      <w:r>
        <w:rPr>
          <w:rFonts w:ascii="Arial" w:hAnsi="Arial" w:cs="Arial"/>
          <w:color w:val="222222"/>
          <w:sz w:val="20"/>
          <w:szCs w:val="20"/>
        </w:rPr>
        <w:t xml:space="preserve"> bring is the large number of outlets available in different sectors and under different names, some of which could be used to accommodate Starbucks cafes. This provides a cheap entry point in a country where real estate is often one of the biggest costs for any retail venture. “We are keen to sell our products in multiple channels, such as hotels, restaurants, colleges and universities,” said Culver. “As part of this, we want to look at where we can place our stores in Tata hotel properties.”</w:t>
      </w:r>
    </w:p>
    <w:p w:rsidR="00BD5B4A" w:rsidRDefault="00BD5B4A" w:rsidP="00BD5B4A">
      <w:pPr>
        <w:pStyle w:val="NormalWeb"/>
        <w:shd w:val="clear" w:color="auto" w:fill="FFFFFF"/>
        <w:rPr>
          <w:rFonts w:ascii="Arial" w:hAnsi="Arial" w:cs="Arial"/>
          <w:color w:val="222222"/>
          <w:sz w:val="20"/>
          <w:szCs w:val="20"/>
        </w:rPr>
      </w:pPr>
      <w:r>
        <w:rPr>
          <w:rFonts w:ascii="Arial" w:hAnsi="Arial" w:cs="Arial"/>
          <w:color w:val="222222"/>
          <w:sz w:val="20"/>
          <w:szCs w:val="20"/>
        </w:rPr>
        <w:t xml:space="preserve">Although coffee was practically virgin territory in India five years ago, Starbucks now faces considerable competition. Indian chain Cafe Coffee Day (CCD), for example, has more than 1,000 outlets. A dozen more chains, including Barista and Costa Coffee, have also established themselves. But competition may be helping the market grow. According to </w:t>
      </w:r>
      <w:proofErr w:type="spellStart"/>
      <w:r>
        <w:rPr>
          <w:rFonts w:ascii="Arial" w:hAnsi="Arial" w:cs="Arial"/>
          <w:color w:val="222222"/>
          <w:sz w:val="20"/>
          <w:szCs w:val="20"/>
        </w:rPr>
        <w:t>Technopak</w:t>
      </w:r>
      <w:proofErr w:type="spellEnd"/>
      <w:r>
        <w:rPr>
          <w:rFonts w:ascii="Arial" w:hAnsi="Arial" w:cs="Arial"/>
          <w:color w:val="222222"/>
          <w:sz w:val="20"/>
          <w:szCs w:val="20"/>
        </w:rPr>
        <w:t xml:space="preserve">, a New Delhi-based research firm, the more than $200 million sector has been expanding at a compound annual rate of 25%. Information technology entrepreneur </w:t>
      </w:r>
      <w:proofErr w:type="spellStart"/>
      <w:r>
        <w:rPr>
          <w:rFonts w:ascii="Arial" w:hAnsi="Arial" w:cs="Arial"/>
          <w:color w:val="222222"/>
          <w:sz w:val="20"/>
          <w:szCs w:val="20"/>
        </w:rPr>
        <w:t>Subroto</w:t>
      </w:r>
      <w:proofErr w:type="spellEnd"/>
      <w:r>
        <w:rPr>
          <w:rFonts w:ascii="Arial" w:hAnsi="Arial" w:cs="Arial"/>
          <w:color w:val="222222"/>
          <w:sz w:val="20"/>
          <w:szCs w:val="20"/>
        </w:rPr>
        <w:t xml:space="preserve"> </w:t>
      </w:r>
      <w:proofErr w:type="spellStart"/>
      <w:r>
        <w:rPr>
          <w:rFonts w:ascii="Arial" w:hAnsi="Arial" w:cs="Arial"/>
          <w:color w:val="222222"/>
          <w:sz w:val="20"/>
          <w:szCs w:val="20"/>
        </w:rPr>
        <w:t>Bagchi</w:t>
      </w:r>
      <w:proofErr w:type="spellEnd"/>
      <w:r>
        <w:rPr>
          <w:rFonts w:ascii="Arial" w:hAnsi="Arial" w:cs="Arial"/>
          <w:color w:val="222222"/>
          <w:sz w:val="20"/>
          <w:szCs w:val="20"/>
        </w:rPr>
        <w:t xml:space="preserve"> gives one reason why. “CCD has raised coffee from a brew t</w:t>
      </w:r>
      <w:r w:rsidR="00712ACE">
        <w:rPr>
          <w:rFonts w:ascii="Arial" w:hAnsi="Arial" w:cs="Arial"/>
          <w:color w:val="222222"/>
          <w:sz w:val="20"/>
          <w:szCs w:val="20"/>
        </w:rPr>
        <w:t xml:space="preserve">o an experience,” he told </w:t>
      </w:r>
      <w:proofErr w:type="spellStart"/>
      <w:r w:rsidR="00712ACE">
        <w:rPr>
          <w:rFonts w:ascii="Arial" w:hAnsi="Arial" w:cs="Arial"/>
          <w:color w:val="222222"/>
          <w:sz w:val="20"/>
          <w:szCs w:val="20"/>
        </w:rPr>
        <w:t>India</w:t>
      </w:r>
      <w:r>
        <w:rPr>
          <w:rFonts w:ascii="Arial" w:hAnsi="Arial" w:cs="Arial"/>
          <w:color w:val="222222"/>
          <w:sz w:val="20"/>
          <w:szCs w:val="20"/>
        </w:rPr>
        <w:t>Knowledge@Wharton</w:t>
      </w:r>
      <w:proofErr w:type="spellEnd"/>
      <w:r>
        <w:rPr>
          <w:rFonts w:ascii="Arial" w:hAnsi="Arial" w:cs="Arial"/>
          <w:color w:val="222222"/>
          <w:sz w:val="20"/>
          <w:szCs w:val="20"/>
        </w:rPr>
        <w:t xml:space="preserve">. </w:t>
      </w:r>
      <w:proofErr w:type="gramStart"/>
      <w:r>
        <w:rPr>
          <w:rFonts w:ascii="Arial" w:hAnsi="Arial" w:cs="Arial"/>
          <w:color w:val="222222"/>
          <w:sz w:val="20"/>
          <w:szCs w:val="20"/>
        </w:rPr>
        <w:t>Said Culver of Starbucks: “We look forward to bringing the ‘Starbucks Experience’ to customers in India.”</w:t>
      </w:r>
      <w:proofErr w:type="gramEnd"/>
    </w:p>
    <w:p w:rsidR="00712ACE" w:rsidRDefault="00712ACE" w:rsidP="00BD5B4A">
      <w:pPr>
        <w:pStyle w:val="NormalWeb"/>
        <w:shd w:val="clear" w:color="auto" w:fill="FFFFFF"/>
        <w:rPr>
          <w:rFonts w:ascii="Arial" w:hAnsi="Arial" w:cs="Arial"/>
          <w:color w:val="222222"/>
          <w:sz w:val="20"/>
          <w:szCs w:val="20"/>
        </w:rPr>
      </w:pPr>
    </w:p>
    <w:p w:rsidR="00BD5B4A" w:rsidRDefault="00BD5B4A" w:rsidP="00BD5B4A">
      <w:pPr>
        <w:pStyle w:val="NormalWeb"/>
        <w:shd w:val="clear" w:color="auto" w:fill="FFFFFF"/>
        <w:rPr>
          <w:rFonts w:ascii="Arial" w:hAnsi="Arial" w:cs="Arial"/>
          <w:color w:val="222222"/>
          <w:sz w:val="20"/>
          <w:szCs w:val="20"/>
        </w:rPr>
      </w:pPr>
    </w:p>
    <w:p w:rsidR="00BD5B4A" w:rsidRPr="00BD5B4A" w:rsidRDefault="00BD5B4A" w:rsidP="00BD5B4A">
      <w:pPr>
        <w:pStyle w:val="Heading1"/>
        <w:shd w:val="clear" w:color="auto" w:fill="FFFFFF"/>
        <w:spacing w:before="0" w:beforeAutospacing="0" w:line="288" w:lineRule="atLeast"/>
        <w:rPr>
          <w:rFonts w:cs="Arial"/>
          <w:color w:val="000000"/>
          <w:sz w:val="36"/>
          <w:szCs w:val="36"/>
        </w:rPr>
      </w:pPr>
    </w:p>
    <w:p w:rsidR="000A269A" w:rsidRPr="0037571D" w:rsidRDefault="000A269A" w:rsidP="0037571D">
      <w:pPr>
        <w:pStyle w:val="NormalWeb"/>
        <w:shd w:val="clear" w:color="auto" w:fill="FFFFFF"/>
        <w:rPr>
          <w:rFonts w:ascii="Arial" w:hAnsi="Arial" w:cs="Arial"/>
          <w:color w:val="222222"/>
          <w:sz w:val="20"/>
          <w:szCs w:val="20"/>
          <w:u w:val="single"/>
        </w:rPr>
      </w:pPr>
    </w:p>
    <w:p w:rsidR="002F7CD5" w:rsidRPr="007B53F4" w:rsidRDefault="002F7CD5" w:rsidP="002F7CD5">
      <w:pPr>
        <w:pStyle w:val="NormalWeb"/>
        <w:shd w:val="clear" w:color="auto" w:fill="FFFFFF"/>
        <w:ind w:left="360"/>
        <w:rPr>
          <w:rFonts w:ascii="Arial" w:hAnsi="Arial" w:cs="Arial"/>
          <w:color w:val="222222"/>
          <w:sz w:val="20"/>
          <w:szCs w:val="20"/>
        </w:rPr>
      </w:pPr>
    </w:p>
    <w:p w:rsidR="007B53F4" w:rsidRPr="007B53F4" w:rsidRDefault="007B53F4">
      <w:pPr>
        <w:rPr>
          <w:b/>
        </w:rPr>
      </w:pPr>
    </w:p>
    <w:sectPr w:rsidR="007B53F4" w:rsidRPr="007B53F4" w:rsidSect="007B53F4">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7EF" w:rsidRDefault="00D127EF" w:rsidP="00883B99">
      <w:pPr>
        <w:spacing w:after="0" w:line="240" w:lineRule="auto"/>
      </w:pPr>
      <w:r>
        <w:separator/>
      </w:r>
    </w:p>
  </w:endnote>
  <w:endnote w:type="continuationSeparator" w:id="0">
    <w:p w:rsidR="00D127EF" w:rsidRDefault="00D127EF" w:rsidP="0088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7EF" w:rsidRDefault="00D127EF" w:rsidP="00883B99">
      <w:pPr>
        <w:spacing w:after="0" w:line="240" w:lineRule="auto"/>
      </w:pPr>
      <w:r>
        <w:separator/>
      </w:r>
    </w:p>
  </w:footnote>
  <w:footnote w:type="continuationSeparator" w:id="0">
    <w:p w:rsidR="00D127EF" w:rsidRDefault="00D127EF" w:rsidP="00883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99" w:rsidRDefault="00883B99">
    <w:pPr>
      <w:pStyle w:val="Header"/>
    </w:pPr>
    <w:r>
      <w:t>Business Organization Management 120</w:t>
    </w:r>
  </w:p>
  <w:p w:rsidR="00883B99" w:rsidRDefault="00883B99">
    <w:pPr>
      <w:pStyle w:val="Header"/>
    </w:pPr>
  </w:p>
  <w:p w:rsidR="00883B99" w:rsidRPr="00883B99" w:rsidRDefault="00883B99">
    <w:pPr>
      <w:pStyle w:val="Header"/>
      <w:rPr>
        <w:u w:val="single"/>
      </w:rPr>
    </w:pPr>
    <w:r>
      <w:t xml:space="preserve">Name: </w:t>
    </w:r>
    <w:r>
      <w:rPr>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7EB4"/>
    <w:multiLevelType w:val="hybridMultilevel"/>
    <w:tmpl w:val="13D63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60"/>
    <w:rsid w:val="00024460"/>
    <w:rsid w:val="000A269A"/>
    <w:rsid w:val="001116B3"/>
    <w:rsid w:val="002B5A96"/>
    <w:rsid w:val="002F7CD5"/>
    <w:rsid w:val="0037571D"/>
    <w:rsid w:val="00487F9F"/>
    <w:rsid w:val="00712ACE"/>
    <w:rsid w:val="007B53F4"/>
    <w:rsid w:val="00883B99"/>
    <w:rsid w:val="008F1BFF"/>
    <w:rsid w:val="00BD5B4A"/>
    <w:rsid w:val="00D127EF"/>
    <w:rsid w:val="00DD328C"/>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269A"/>
    <w:pPr>
      <w:spacing w:before="100" w:beforeAutospacing="1" w:after="120" w:line="240" w:lineRule="auto"/>
      <w:outlineLvl w:val="0"/>
    </w:pPr>
    <w:rPr>
      <w:rFonts w:ascii="Cambria" w:eastAsia="Times New Roman" w:hAnsi="Cambria" w:cs="Times New Roman"/>
      <w:color w:val="111111"/>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53F4"/>
    <w:rPr>
      <w:b/>
      <w:bCs/>
    </w:rPr>
  </w:style>
  <w:style w:type="paragraph" w:styleId="NormalWeb">
    <w:name w:val="Normal (Web)"/>
    <w:basedOn w:val="Normal"/>
    <w:uiPriority w:val="99"/>
    <w:semiHidden/>
    <w:unhideWhenUsed/>
    <w:rsid w:val="007B53F4"/>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BFF"/>
    <w:rPr>
      <w:rFonts w:ascii="Tahoma" w:hAnsi="Tahoma" w:cs="Tahoma"/>
      <w:sz w:val="16"/>
      <w:szCs w:val="16"/>
    </w:rPr>
  </w:style>
  <w:style w:type="character" w:customStyle="1" w:styleId="Heading1Char">
    <w:name w:val="Heading 1 Char"/>
    <w:basedOn w:val="DefaultParagraphFont"/>
    <w:link w:val="Heading1"/>
    <w:uiPriority w:val="9"/>
    <w:rsid w:val="000A269A"/>
    <w:rPr>
      <w:rFonts w:ascii="Cambria" w:eastAsia="Times New Roman" w:hAnsi="Cambria" w:cs="Times New Roman"/>
      <w:color w:val="111111"/>
      <w:kern w:val="36"/>
      <w:sz w:val="72"/>
      <w:szCs w:val="72"/>
    </w:rPr>
  </w:style>
  <w:style w:type="character" w:customStyle="1" w:styleId="entry-date">
    <w:name w:val="entry-date"/>
    <w:basedOn w:val="DefaultParagraphFont"/>
    <w:rsid w:val="00BD5B4A"/>
  </w:style>
  <w:style w:type="character" w:styleId="Emphasis">
    <w:name w:val="Emphasis"/>
    <w:basedOn w:val="DefaultParagraphFont"/>
    <w:uiPriority w:val="20"/>
    <w:qFormat/>
    <w:rsid w:val="00BD5B4A"/>
    <w:rPr>
      <w:i/>
      <w:iCs/>
    </w:rPr>
  </w:style>
  <w:style w:type="paragraph" w:styleId="Header">
    <w:name w:val="header"/>
    <w:basedOn w:val="Normal"/>
    <w:link w:val="HeaderChar"/>
    <w:uiPriority w:val="99"/>
    <w:unhideWhenUsed/>
    <w:rsid w:val="00883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B99"/>
  </w:style>
  <w:style w:type="paragraph" w:styleId="Footer">
    <w:name w:val="footer"/>
    <w:basedOn w:val="Normal"/>
    <w:link w:val="FooterChar"/>
    <w:uiPriority w:val="99"/>
    <w:unhideWhenUsed/>
    <w:rsid w:val="00883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B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A269A"/>
    <w:pPr>
      <w:spacing w:before="100" w:beforeAutospacing="1" w:after="120" w:line="240" w:lineRule="auto"/>
      <w:outlineLvl w:val="0"/>
    </w:pPr>
    <w:rPr>
      <w:rFonts w:ascii="Cambria" w:eastAsia="Times New Roman" w:hAnsi="Cambria" w:cs="Times New Roman"/>
      <w:color w:val="111111"/>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53F4"/>
    <w:rPr>
      <w:b/>
      <w:bCs/>
    </w:rPr>
  </w:style>
  <w:style w:type="paragraph" w:styleId="NormalWeb">
    <w:name w:val="Normal (Web)"/>
    <w:basedOn w:val="Normal"/>
    <w:uiPriority w:val="99"/>
    <w:semiHidden/>
    <w:unhideWhenUsed/>
    <w:rsid w:val="007B53F4"/>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1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BFF"/>
    <w:rPr>
      <w:rFonts w:ascii="Tahoma" w:hAnsi="Tahoma" w:cs="Tahoma"/>
      <w:sz w:val="16"/>
      <w:szCs w:val="16"/>
    </w:rPr>
  </w:style>
  <w:style w:type="character" w:customStyle="1" w:styleId="Heading1Char">
    <w:name w:val="Heading 1 Char"/>
    <w:basedOn w:val="DefaultParagraphFont"/>
    <w:link w:val="Heading1"/>
    <w:uiPriority w:val="9"/>
    <w:rsid w:val="000A269A"/>
    <w:rPr>
      <w:rFonts w:ascii="Cambria" w:eastAsia="Times New Roman" w:hAnsi="Cambria" w:cs="Times New Roman"/>
      <w:color w:val="111111"/>
      <w:kern w:val="36"/>
      <w:sz w:val="72"/>
      <w:szCs w:val="72"/>
    </w:rPr>
  </w:style>
  <w:style w:type="character" w:customStyle="1" w:styleId="entry-date">
    <w:name w:val="entry-date"/>
    <w:basedOn w:val="DefaultParagraphFont"/>
    <w:rsid w:val="00BD5B4A"/>
  </w:style>
  <w:style w:type="character" w:styleId="Emphasis">
    <w:name w:val="Emphasis"/>
    <w:basedOn w:val="DefaultParagraphFont"/>
    <w:uiPriority w:val="20"/>
    <w:qFormat/>
    <w:rsid w:val="00BD5B4A"/>
    <w:rPr>
      <w:i/>
      <w:iCs/>
    </w:rPr>
  </w:style>
  <w:style w:type="paragraph" w:styleId="Header">
    <w:name w:val="header"/>
    <w:basedOn w:val="Normal"/>
    <w:link w:val="HeaderChar"/>
    <w:uiPriority w:val="99"/>
    <w:unhideWhenUsed/>
    <w:rsid w:val="00883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B99"/>
  </w:style>
  <w:style w:type="paragraph" w:styleId="Footer">
    <w:name w:val="footer"/>
    <w:basedOn w:val="Normal"/>
    <w:link w:val="FooterChar"/>
    <w:uiPriority w:val="99"/>
    <w:unhideWhenUsed/>
    <w:rsid w:val="00883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2825">
      <w:bodyDiv w:val="1"/>
      <w:marLeft w:val="0"/>
      <w:marRight w:val="0"/>
      <w:marTop w:val="0"/>
      <w:marBottom w:val="0"/>
      <w:divBdr>
        <w:top w:val="none" w:sz="0" w:space="0" w:color="auto"/>
        <w:left w:val="none" w:sz="0" w:space="0" w:color="auto"/>
        <w:bottom w:val="none" w:sz="0" w:space="0" w:color="auto"/>
        <w:right w:val="none" w:sz="0" w:space="0" w:color="auto"/>
      </w:divBdr>
      <w:divsChild>
        <w:div w:id="407270292">
          <w:marLeft w:val="0"/>
          <w:marRight w:val="0"/>
          <w:marTop w:val="0"/>
          <w:marBottom w:val="0"/>
          <w:divBdr>
            <w:top w:val="none" w:sz="0" w:space="0" w:color="auto"/>
            <w:left w:val="none" w:sz="0" w:space="0" w:color="auto"/>
            <w:bottom w:val="none" w:sz="0" w:space="0" w:color="auto"/>
            <w:right w:val="none" w:sz="0" w:space="0" w:color="auto"/>
          </w:divBdr>
          <w:divsChild>
            <w:div w:id="1333755296">
              <w:marLeft w:val="0"/>
              <w:marRight w:val="150"/>
              <w:marTop w:val="0"/>
              <w:marBottom w:val="0"/>
              <w:divBdr>
                <w:top w:val="none" w:sz="0" w:space="0" w:color="auto"/>
                <w:left w:val="none" w:sz="0" w:space="0" w:color="auto"/>
                <w:bottom w:val="none" w:sz="0" w:space="0" w:color="auto"/>
                <w:right w:val="none" w:sz="0" w:space="0" w:color="auto"/>
              </w:divBdr>
              <w:divsChild>
                <w:div w:id="1530994872">
                  <w:marLeft w:val="0"/>
                  <w:marRight w:val="150"/>
                  <w:marTop w:val="240"/>
                  <w:marBottom w:val="0"/>
                  <w:divBdr>
                    <w:top w:val="none" w:sz="0" w:space="0" w:color="auto"/>
                    <w:left w:val="none" w:sz="0" w:space="0" w:color="auto"/>
                    <w:bottom w:val="none" w:sz="0" w:space="0" w:color="auto"/>
                    <w:right w:val="none" w:sz="0" w:space="0" w:color="auto"/>
                  </w:divBdr>
                  <w:divsChild>
                    <w:div w:id="2097744605">
                      <w:marLeft w:val="0"/>
                      <w:marRight w:val="0"/>
                      <w:marTop w:val="0"/>
                      <w:marBottom w:val="0"/>
                      <w:divBdr>
                        <w:top w:val="none" w:sz="0" w:space="0" w:color="auto"/>
                        <w:left w:val="none" w:sz="0" w:space="0" w:color="auto"/>
                        <w:bottom w:val="none" w:sz="0" w:space="0" w:color="auto"/>
                        <w:right w:val="none" w:sz="0" w:space="0" w:color="auto"/>
                      </w:divBdr>
                      <w:divsChild>
                        <w:div w:id="10415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754514">
      <w:bodyDiv w:val="1"/>
      <w:marLeft w:val="0"/>
      <w:marRight w:val="0"/>
      <w:marTop w:val="0"/>
      <w:marBottom w:val="0"/>
      <w:divBdr>
        <w:top w:val="none" w:sz="0" w:space="0" w:color="auto"/>
        <w:left w:val="none" w:sz="0" w:space="0" w:color="auto"/>
        <w:bottom w:val="none" w:sz="0" w:space="0" w:color="auto"/>
        <w:right w:val="none" w:sz="0" w:space="0" w:color="auto"/>
      </w:divBdr>
      <w:divsChild>
        <w:div w:id="1496384262">
          <w:marLeft w:val="0"/>
          <w:marRight w:val="0"/>
          <w:marTop w:val="0"/>
          <w:marBottom w:val="0"/>
          <w:divBdr>
            <w:top w:val="none" w:sz="0" w:space="0" w:color="auto"/>
            <w:left w:val="none" w:sz="0" w:space="0" w:color="auto"/>
            <w:bottom w:val="none" w:sz="0" w:space="0" w:color="auto"/>
            <w:right w:val="none" w:sz="0" w:space="0" w:color="auto"/>
          </w:divBdr>
          <w:divsChild>
            <w:div w:id="130482679">
              <w:marLeft w:val="0"/>
              <w:marRight w:val="150"/>
              <w:marTop w:val="0"/>
              <w:marBottom w:val="0"/>
              <w:divBdr>
                <w:top w:val="none" w:sz="0" w:space="0" w:color="auto"/>
                <w:left w:val="none" w:sz="0" w:space="0" w:color="auto"/>
                <w:bottom w:val="none" w:sz="0" w:space="0" w:color="auto"/>
                <w:right w:val="none" w:sz="0" w:space="0" w:color="auto"/>
              </w:divBdr>
              <w:divsChild>
                <w:div w:id="1604681570">
                  <w:marLeft w:val="0"/>
                  <w:marRight w:val="150"/>
                  <w:marTop w:val="240"/>
                  <w:marBottom w:val="0"/>
                  <w:divBdr>
                    <w:top w:val="none" w:sz="0" w:space="0" w:color="auto"/>
                    <w:left w:val="none" w:sz="0" w:space="0" w:color="auto"/>
                    <w:bottom w:val="none" w:sz="0" w:space="0" w:color="auto"/>
                    <w:right w:val="none" w:sz="0" w:space="0" w:color="auto"/>
                  </w:divBdr>
                  <w:divsChild>
                    <w:div w:id="772240455">
                      <w:marLeft w:val="0"/>
                      <w:marRight w:val="0"/>
                      <w:marTop w:val="0"/>
                      <w:marBottom w:val="0"/>
                      <w:divBdr>
                        <w:top w:val="none" w:sz="0" w:space="0" w:color="auto"/>
                        <w:left w:val="none" w:sz="0" w:space="0" w:color="auto"/>
                        <w:bottom w:val="none" w:sz="0" w:space="0" w:color="auto"/>
                        <w:right w:val="none" w:sz="0" w:space="0" w:color="auto"/>
                      </w:divBdr>
                      <w:divsChild>
                        <w:div w:id="1364986725">
                          <w:marLeft w:val="0"/>
                          <w:marRight w:val="0"/>
                          <w:marTop w:val="0"/>
                          <w:marBottom w:val="0"/>
                          <w:divBdr>
                            <w:top w:val="none" w:sz="0" w:space="0" w:color="auto"/>
                            <w:left w:val="none" w:sz="0" w:space="0" w:color="auto"/>
                            <w:bottom w:val="none" w:sz="0" w:space="0" w:color="auto"/>
                            <w:right w:val="none" w:sz="0" w:space="0" w:color="auto"/>
                          </w:divBdr>
                          <w:divsChild>
                            <w:div w:id="18177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773098">
      <w:bodyDiv w:val="1"/>
      <w:marLeft w:val="0"/>
      <w:marRight w:val="0"/>
      <w:marTop w:val="0"/>
      <w:marBottom w:val="0"/>
      <w:divBdr>
        <w:top w:val="none" w:sz="0" w:space="0" w:color="auto"/>
        <w:left w:val="none" w:sz="0" w:space="0" w:color="auto"/>
        <w:bottom w:val="none" w:sz="0" w:space="0" w:color="auto"/>
        <w:right w:val="none" w:sz="0" w:space="0" w:color="auto"/>
      </w:divBdr>
      <w:divsChild>
        <w:div w:id="562448476">
          <w:marLeft w:val="0"/>
          <w:marRight w:val="0"/>
          <w:marTop w:val="0"/>
          <w:marBottom w:val="0"/>
          <w:divBdr>
            <w:top w:val="none" w:sz="0" w:space="0" w:color="auto"/>
            <w:left w:val="none" w:sz="0" w:space="0" w:color="auto"/>
            <w:bottom w:val="none" w:sz="0" w:space="0" w:color="auto"/>
            <w:right w:val="none" w:sz="0" w:space="0" w:color="auto"/>
          </w:divBdr>
          <w:divsChild>
            <w:div w:id="1939170001">
              <w:marLeft w:val="0"/>
              <w:marRight w:val="150"/>
              <w:marTop w:val="0"/>
              <w:marBottom w:val="0"/>
              <w:divBdr>
                <w:top w:val="none" w:sz="0" w:space="0" w:color="auto"/>
                <w:left w:val="none" w:sz="0" w:space="0" w:color="auto"/>
                <w:bottom w:val="none" w:sz="0" w:space="0" w:color="auto"/>
                <w:right w:val="none" w:sz="0" w:space="0" w:color="auto"/>
              </w:divBdr>
              <w:divsChild>
                <w:div w:id="179978054">
                  <w:marLeft w:val="0"/>
                  <w:marRight w:val="150"/>
                  <w:marTop w:val="240"/>
                  <w:marBottom w:val="0"/>
                  <w:divBdr>
                    <w:top w:val="none" w:sz="0" w:space="0" w:color="auto"/>
                    <w:left w:val="none" w:sz="0" w:space="0" w:color="auto"/>
                    <w:bottom w:val="none" w:sz="0" w:space="0" w:color="auto"/>
                    <w:right w:val="none" w:sz="0" w:space="0" w:color="auto"/>
                  </w:divBdr>
                  <w:divsChild>
                    <w:div w:id="1183083674">
                      <w:marLeft w:val="0"/>
                      <w:marRight w:val="0"/>
                      <w:marTop w:val="0"/>
                      <w:marBottom w:val="0"/>
                      <w:divBdr>
                        <w:top w:val="none" w:sz="0" w:space="0" w:color="auto"/>
                        <w:left w:val="none" w:sz="0" w:space="0" w:color="auto"/>
                        <w:bottom w:val="none" w:sz="0" w:space="0" w:color="auto"/>
                        <w:right w:val="none" w:sz="0" w:space="0" w:color="auto"/>
                      </w:divBdr>
                      <w:divsChild>
                        <w:div w:id="12934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136365">
      <w:bodyDiv w:val="1"/>
      <w:marLeft w:val="0"/>
      <w:marRight w:val="0"/>
      <w:marTop w:val="0"/>
      <w:marBottom w:val="0"/>
      <w:divBdr>
        <w:top w:val="none" w:sz="0" w:space="0" w:color="auto"/>
        <w:left w:val="none" w:sz="0" w:space="0" w:color="auto"/>
        <w:bottom w:val="none" w:sz="0" w:space="0" w:color="auto"/>
        <w:right w:val="none" w:sz="0" w:space="0" w:color="auto"/>
      </w:divBdr>
      <w:divsChild>
        <w:div w:id="1875189683">
          <w:marLeft w:val="0"/>
          <w:marRight w:val="0"/>
          <w:marTop w:val="0"/>
          <w:marBottom w:val="0"/>
          <w:divBdr>
            <w:top w:val="none" w:sz="0" w:space="0" w:color="auto"/>
            <w:left w:val="none" w:sz="0" w:space="0" w:color="auto"/>
            <w:bottom w:val="none" w:sz="0" w:space="0" w:color="auto"/>
            <w:right w:val="none" w:sz="0" w:space="0" w:color="auto"/>
          </w:divBdr>
          <w:divsChild>
            <w:div w:id="1025789620">
              <w:marLeft w:val="0"/>
              <w:marRight w:val="150"/>
              <w:marTop w:val="0"/>
              <w:marBottom w:val="0"/>
              <w:divBdr>
                <w:top w:val="none" w:sz="0" w:space="0" w:color="auto"/>
                <w:left w:val="none" w:sz="0" w:space="0" w:color="auto"/>
                <w:bottom w:val="none" w:sz="0" w:space="0" w:color="auto"/>
                <w:right w:val="none" w:sz="0" w:space="0" w:color="auto"/>
              </w:divBdr>
              <w:divsChild>
                <w:div w:id="1518495896">
                  <w:marLeft w:val="0"/>
                  <w:marRight w:val="150"/>
                  <w:marTop w:val="240"/>
                  <w:marBottom w:val="0"/>
                  <w:divBdr>
                    <w:top w:val="none" w:sz="0" w:space="0" w:color="auto"/>
                    <w:left w:val="none" w:sz="0" w:space="0" w:color="auto"/>
                    <w:bottom w:val="none" w:sz="0" w:space="0" w:color="auto"/>
                    <w:right w:val="none" w:sz="0" w:space="0" w:color="auto"/>
                  </w:divBdr>
                  <w:divsChild>
                    <w:div w:id="1305819376">
                      <w:marLeft w:val="0"/>
                      <w:marRight w:val="0"/>
                      <w:marTop w:val="0"/>
                      <w:marBottom w:val="0"/>
                      <w:divBdr>
                        <w:top w:val="none" w:sz="0" w:space="0" w:color="auto"/>
                        <w:left w:val="none" w:sz="0" w:space="0" w:color="auto"/>
                        <w:bottom w:val="none" w:sz="0" w:space="0" w:color="auto"/>
                        <w:right w:val="none" w:sz="0" w:space="0" w:color="auto"/>
                      </w:divBdr>
                      <w:divsChild>
                        <w:div w:id="19390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298489">
      <w:bodyDiv w:val="1"/>
      <w:marLeft w:val="0"/>
      <w:marRight w:val="0"/>
      <w:marTop w:val="0"/>
      <w:marBottom w:val="0"/>
      <w:divBdr>
        <w:top w:val="none" w:sz="0" w:space="0" w:color="auto"/>
        <w:left w:val="none" w:sz="0" w:space="0" w:color="auto"/>
        <w:bottom w:val="none" w:sz="0" w:space="0" w:color="auto"/>
        <w:right w:val="none" w:sz="0" w:space="0" w:color="auto"/>
      </w:divBdr>
      <w:divsChild>
        <w:div w:id="1819303190">
          <w:marLeft w:val="0"/>
          <w:marRight w:val="0"/>
          <w:marTop w:val="0"/>
          <w:marBottom w:val="0"/>
          <w:divBdr>
            <w:top w:val="none" w:sz="0" w:space="0" w:color="auto"/>
            <w:left w:val="none" w:sz="0" w:space="0" w:color="auto"/>
            <w:bottom w:val="none" w:sz="0" w:space="0" w:color="auto"/>
            <w:right w:val="none" w:sz="0" w:space="0" w:color="auto"/>
          </w:divBdr>
          <w:divsChild>
            <w:div w:id="1343122109">
              <w:marLeft w:val="0"/>
              <w:marRight w:val="150"/>
              <w:marTop w:val="0"/>
              <w:marBottom w:val="0"/>
              <w:divBdr>
                <w:top w:val="none" w:sz="0" w:space="0" w:color="auto"/>
                <w:left w:val="none" w:sz="0" w:space="0" w:color="auto"/>
                <w:bottom w:val="none" w:sz="0" w:space="0" w:color="auto"/>
                <w:right w:val="none" w:sz="0" w:space="0" w:color="auto"/>
              </w:divBdr>
              <w:divsChild>
                <w:div w:id="287518068">
                  <w:marLeft w:val="0"/>
                  <w:marRight w:val="150"/>
                  <w:marTop w:val="240"/>
                  <w:marBottom w:val="0"/>
                  <w:divBdr>
                    <w:top w:val="none" w:sz="0" w:space="0" w:color="auto"/>
                    <w:left w:val="none" w:sz="0" w:space="0" w:color="auto"/>
                    <w:bottom w:val="none" w:sz="0" w:space="0" w:color="auto"/>
                    <w:right w:val="none" w:sz="0" w:space="0" w:color="auto"/>
                  </w:divBdr>
                  <w:divsChild>
                    <w:div w:id="3359435">
                      <w:marLeft w:val="0"/>
                      <w:marRight w:val="0"/>
                      <w:marTop w:val="0"/>
                      <w:marBottom w:val="0"/>
                      <w:divBdr>
                        <w:top w:val="none" w:sz="0" w:space="0" w:color="auto"/>
                        <w:left w:val="none" w:sz="0" w:space="0" w:color="auto"/>
                        <w:bottom w:val="none" w:sz="0" w:space="0" w:color="auto"/>
                        <w:right w:val="none" w:sz="0" w:space="0" w:color="auto"/>
                      </w:divBdr>
                      <w:divsChild>
                        <w:div w:id="18209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25633">
      <w:bodyDiv w:val="1"/>
      <w:marLeft w:val="0"/>
      <w:marRight w:val="0"/>
      <w:marTop w:val="0"/>
      <w:marBottom w:val="0"/>
      <w:divBdr>
        <w:top w:val="none" w:sz="0" w:space="0" w:color="auto"/>
        <w:left w:val="none" w:sz="0" w:space="0" w:color="auto"/>
        <w:bottom w:val="none" w:sz="0" w:space="0" w:color="auto"/>
        <w:right w:val="none" w:sz="0" w:space="0" w:color="auto"/>
      </w:divBdr>
      <w:divsChild>
        <w:div w:id="94523843">
          <w:marLeft w:val="0"/>
          <w:marRight w:val="0"/>
          <w:marTop w:val="0"/>
          <w:marBottom w:val="0"/>
          <w:divBdr>
            <w:top w:val="none" w:sz="0" w:space="0" w:color="auto"/>
            <w:left w:val="none" w:sz="0" w:space="0" w:color="auto"/>
            <w:bottom w:val="none" w:sz="0" w:space="0" w:color="auto"/>
            <w:right w:val="none" w:sz="0" w:space="0" w:color="auto"/>
          </w:divBdr>
          <w:divsChild>
            <w:div w:id="142164636">
              <w:marLeft w:val="0"/>
              <w:marRight w:val="150"/>
              <w:marTop w:val="0"/>
              <w:marBottom w:val="0"/>
              <w:divBdr>
                <w:top w:val="none" w:sz="0" w:space="0" w:color="auto"/>
                <w:left w:val="none" w:sz="0" w:space="0" w:color="auto"/>
                <w:bottom w:val="none" w:sz="0" w:space="0" w:color="auto"/>
                <w:right w:val="none" w:sz="0" w:space="0" w:color="auto"/>
              </w:divBdr>
              <w:divsChild>
                <w:div w:id="828985470">
                  <w:marLeft w:val="0"/>
                  <w:marRight w:val="150"/>
                  <w:marTop w:val="240"/>
                  <w:marBottom w:val="0"/>
                  <w:divBdr>
                    <w:top w:val="none" w:sz="0" w:space="0" w:color="auto"/>
                    <w:left w:val="none" w:sz="0" w:space="0" w:color="auto"/>
                    <w:bottom w:val="none" w:sz="0" w:space="0" w:color="auto"/>
                    <w:right w:val="none" w:sz="0" w:space="0" w:color="auto"/>
                  </w:divBdr>
                  <w:divsChild>
                    <w:div w:id="1582063113">
                      <w:marLeft w:val="0"/>
                      <w:marRight w:val="0"/>
                      <w:marTop w:val="0"/>
                      <w:marBottom w:val="0"/>
                      <w:divBdr>
                        <w:top w:val="none" w:sz="0" w:space="0" w:color="auto"/>
                        <w:left w:val="none" w:sz="0" w:space="0" w:color="auto"/>
                        <w:bottom w:val="none" w:sz="0" w:space="0" w:color="auto"/>
                        <w:right w:val="none" w:sz="0" w:space="0" w:color="auto"/>
                      </w:divBdr>
                      <w:divsChild>
                        <w:div w:id="9556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561848">
      <w:bodyDiv w:val="1"/>
      <w:marLeft w:val="0"/>
      <w:marRight w:val="0"/>
      <w:marTop w:val="0"/>
      <w:marBottom w:val="0"/>
      <w:divBdr>
        <w:top w:val="none" w:sz="0" w:space="0" w:color="auto"/>
        <w:left w:val="none" w:sz="0" w:space="0" w:color="auto"/>
        <w:bottom w:val="none" w:sz="0" w:space="0" w:color="auto"/>
        <w:right w:val="none" w:sz="0" w:space="0" w:color="auto"/>
      </w:divBdr>
      <w:divsChild>
        <w:div w:id="1733389602">
          <w:marLeft w:val="0"/>
          <w:marRight w:val="0"/>
          <w:marTop w:val="0"/>
          <w:marBottom w:val="0"/>
          <w:divBdr>
            <w:top w:val="none" w:sz="0" w:space="0" w:color="auto"/>
            <w:left w:val="none" w:sz="0" w:space="0" w:color="auto"/>
            <w:bottom w:val="none" w:sz="0" w:space="0" w:color="auto"/>
            <w:right w:val="none" w:sz="0" w:space="0" w:color="auto"/>
          </w:divBdr>
          <w:divsChild>
            <w:div w:id="576210635">
              <w:marLeft w:val="0"/>
              <w:marRight w:val="150"/>
              <w:marTop w:val="0"/>
              <w:marBottom w:val="0"/>
              <w:divBdr>
                <w:top w:val="none" w:sz="0" w:space="0" w:color="auto"/>
                <w:left w:val="none" w:sz="0" w:space="0" w:color="auto"/>
                <w:bottom w:val="none" w:sz="0" w:space="0" w:color="auto"/>
                <w:right w:val="none" w:sz="0" w:space="0" w:color="auto"/>
              </w:divBdr>
              <w:divsChild>
                <w:div w:id="800806579">
                  <w:marLeft w:val="0"/>
                  <w:marRight w:val="150"/>
                  <w:marTop w:val="240"/>
                  <w:marBottom w:val="0"/>
                  <w:divBdr>
                    <w:top w:val="none" w:sz="0" w:space="0" w:color="auto"/>
                    <w:left w:val="none" w:sz="0" w:space="0" w:color="auto"/>
                    <w:bottom w:val="none" w:sz="0" w:space="0" w:color="auto"/>
                    <w:right w:val="none" w:sz="0" w:space="0" w:color="auto"/>
                  </w:divBdr>
                  <w:divsChild>
                    <w:div w:id="586689006">
                      <w:marLeft w:val="0"/>
                      <w:marRight w:val="0"/>
                      <w:marTop w:val="0"/>
                      <w:marBottom w:val="0"/>
                      <w:divBdr>
                        <w:top w:val="none" w:sz="0" w:space="0" w:color="auto"/>
                        <w:left w:val="none" w:sz="0" w:space="0" w:color="auto"/>
                        <w:bottom w:val="none" w:sz="0" w:space="0" w:color="auto"/>
                        <w:right w:val="none" w:sz="0" w:space="0" w:color="auto"/>
                      </w:divBdr>
                      <w:divsChild>
                        <w:div w:id="18493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54433">
      <w:bodyDiv w:val="1"/>
      <w:marLeft w:val="0"/>
      <w:marRight w:val="0"/>
      <w:marTop w:val="0"/>
      <w:marBottom w:val="0"/>
      <w:divBdr>
        <w:top w:val="none" w:sz="0" w:space="0" w:color="auto"/>
        <w:left w:val="none" w:sz="0" w:space="0" w:color="auto"/>
        <w:bottom w:val="none" w:sz="0" w:space="0" w:color="auto"/>
        <w:right w:val="none" w:sz="0" w:space="0" w:color="auto"/>
      </w:divBdr>
      <w:divsChild>
        <w:div w:id="1797407013">
          <w:marLeft w:val="0"/>
          <w:marRight w:val="0"/>
          <w:marTop w:val="0"/>
          <w:marBottom w:val="0"/>
          <w:divBdr>
            <w:top w:val="none" w:sz="0" w:space="0" w:color="auto"/>
            <w:left w:val="none" w:sz="0" w:space="0" w:color="auto"/>
            <w:bottom w:val="none" w:sz="0" w:space="0" w:color="auto"/>
            <w:right w:val="none" w:sz="0" w:space="0" w:color="auto"/>
          </w:divBdr>
          <w:divsChild>
            <w:div w:id="17126535">
              <w:marLeft w:val="0"/>
              <w:marRight w:val="150"/>
              <w:marTop w:val="0"/>
              <w:marBottom w:val="0"/>
              <w:divBdr>
                <w:top w:val="none" w:sz="0" w:space="0" w:color="auto"/>
                <w:left w:val="none" w:sz="0" w:space="0" w:color="auto"/>
                <w:bottom w:val="none" w:sz="0" w:space="0" w:color="auto"/>
                <w:right w:val="none" w:sz="0" w:space="0" w:color="auto"/>
              </w:divBdr>
              <w:divsChild>
                <w:div w:id="545683438">
                  <w:marLeft w:val="0"/>
                  <w:marRight w:val="150"/>
                  <w:marTop w:val="240"/>
                  <w:marBottom w:val="0"/>
                  <w:divBdr>
                    <w:top w:val="none" w:sz="0" w:space="0" w:color="auto"/>
                    <w:left w:val="none" w:sz="0" w:space="0" w:color="auto"/>
                    <w:bottom w:val="none" w:sz="0" w:space="0" w:color="auto"/>
                    <w:right w:val="none" w:sz="0" w:space="0" w:color="auto"/>
                  </w:divBdr>
                  <w:divsChild>
                    <w:div w:id="1103111011">
                      <w:marLeft w:val="0"/>
                      <w:marRight w:val="0"/>
                      <w:marTop w:val="0"/>
                      <w:marBottom w:val="0"/>
                      <w:divBdr>
                        <w:top w:val="none" w:sz="0" w:space="0" w:color="auto"/>
                        <w:left w:val="none" w:sz="0" w:space="0" w:color="auto"/>
                        <w:bottom w:val="none" w:sz="0" w:space="0" w:color="auto"/>
                        <w:right w:val="none" w:sz="0" w:space="0" w:color="auto"/>
                      </w:divBdr>
                      <w:divsChild>
                        <w:div w:id="17947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249889">
      <w:bodyDiv w:val="1"/>
      <w:marLeft w:val="0"/>
      <w:marRight w:val="0"/>
      <w:marTop w:val="0"/>
      <w:marBottom w:val="0"/>
      <w:divBdr>
        <w:top w:val="none" w:sz="0" w:space="0" w:color="auto"/>
        <w:left w:val="none" w:sz="0" w:space="0" w:color="auto"/>
        <w:bottom w:val="none" w:sz="0" w:space="0" w:color="auto"/>
        <w:right w:val="none" w:sz="0" w:space="0" w:color="auto"/>
      </w:divBdr>
      <w:divsChild>
        <w:div w:id="403376288">
          <w:marLeft w:val="0"/>
          <w:marRight w:val="0"/>
          <w:marTop w:val="0"/>
          <w:marBottom w:val="0"/>
          <w:divBdr>
            <w:top w:val="none" w:sz="0" w:space="0" w:color="auto"/>
            <w:left w:val="none" w:sz="0" w:space="0" w:color="auto"/>
            <w:bottom w:val="none" w:sz="0" w:space="0" w:color="auto"/>
            <w:right w:val="none" w:sz="0" w:space="0" w:color="auto"/>
          </w:divBdr>
          <w:divsChild>
            <w:div w:id="364990317">
              <w:marLeft w:val="0"/>
              <w:marRight w:val="150"/>
              <w:marTop w:val="0"/>
              <w:marBottom w:val="0"/>
              <w:divBdr>
                <w:top w:val="none" w:sz="0" w:space="0" w:color="auto"/>
                <w:left w:val="none" w:sz="0" w:space="0" w:color="auto"/>
                <w:bottom w:val="none" w:sz="0" w:space="0" w:color="auto"/>
                <w:right w:val="none" w:sz="0" w:space="0" w:color="auto"/>
              </w:divBdr>
              <w:divsChild>
                <w:div w:id="293566156">
                  <w:marLeft w:val="0"/>
                  <w:marRight w:val="150"/>
                  <w:marTop w:val="240"/>
                  <w:marBottom w:val="0"/>
                  <w:divBdr>
                    <w:top w:val="none" w:sz="0" w:space="0" w:color="auto"/>
                    <w:left w:val="none" w:sz="0" w:space="0" w:color="auto"/>
                    <w:bottom w:val="none" w:sz="0" w:space="0" w:color="auto"/>
                    <w:right w:val="none" w:sz="0" w:space="0" w:color="auto"/>
                  </w:divBdr>
                  <w:divsChild>
                    <w:div w:id="12919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68271">
      <w:bodyDiv w:val="1"/>
      <w:marLeft w:val="0"/>
      <w:marRight w:val="0"/>
      <w:marTop w:val="0"/>
      <w:marBottom w:val="0"/>
      <w:divBdr>
        <w:top w:val="none" w:sz="0" w:space="0" w:color="auto"/>
        <w:left w:val="none" w:sz="0" w:space="0" w:color="auto"/>
        <w:bottom w:val="none" w:sz="0" w:space="0" w:color="auto"/>
        <w:right w:val="none" w:sz="0" w:space="0" w:color="auto"/>
      </w:divBdr>
      <w:divsChild>
        <w:div w:id="643043636">
          <w:marLeft w:val="0"/>
          <w:marRight w:val="0"/>
          <w:marTop w:val="0"/>
          <w:marBottom w:val="0"/>
          <w:divBdr>
            <w:top w:val="none" w:sz="0" w:space="0" w:color="auto"/>
            <w:left w:val="none" w:sz="0" w:space="0" w:color="auto"/>
            <w:bottom w:val="none" w:sz="0" w:space="0" w:color="auto"/>
            <w:right w:val="none" w:sz="0" w:space="0" w:color="auto"/>
          </w:divBdr>
          <w:divsChild>
            <w:div w:id="1410152830">
              <w:marLeft w:val="0"/>
              <w:marRight w:val="150"/>
              <w:marTop w:val="0"/>
              <w:marBottom w:val="0"/>
              <w:divBdr>
                <w:top w:val="none" w:sz="0" w:space="0" w:color="auto"/>
                <w:left w:val="none" w:sz="0" w:space="0" w:color="auto"/>
                <w:bottom w:val="none" w:sz="0" w:space="0" w:color="auto"/>
                <w:right w:val="none" w:sz="0" w:space="0" w:color="auto"/>
              </w:divBdr>
              <w:divsChild>
                <w:div w:id="709378331">
                  <w:marLeft w:val="0"/>
                  <w:marRight w:val="150"/>
                  <w:marTop w:val="240"/>
                  <w:marBottom w:val="0"/>
                  <w:divBdr>
                    <w:top w:val="none" w:sz="0" w:space="0" w:color="auto"/>
                    <w:left w:val="none" w:sz="0" w:space="0" w:color="auto"/>
                    <w:bottom w:val="none" w:sz="0" w:space="0" w:color="auto"/>
                    <w:right w:val="none" w:sz="0" w:space="0" w:color="auto"/>
                  </w:divBdr>
                  <w:divsChild>
                    <w:div w:id="1418554380">
                      <w:marLeft w:val="0"/>
                      <w:marRight w:val="0"/>
                      <w:marTop w:val="0"/>
                      <w:marBottom w:val="0"/>
                      <w:divBdr>
                        <w:top w:val="none" w:sz="0" w:space="0" w:color="auto"/>
                        <w:left w:val="none" w:sz="0" w:space="0" w:color="auto"/>
                        <w:bottom w:val="none" w:sz="0" w:space="0" w:color="auto"/>
                        <w:right w:val="none" w:sz="0" w:space="0" w:color="auto"/>
                      </w:divBdr>
                      <w:divsChild>
                        <w:div w:id="16348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2304">
      <w:bodyDiv w:val="1"/>
      <w:marLeft w:val="0"/>
      <w:marRight w:val="0"/>
      <w:marTop w:val="0"/>
      <w:marBottom w:val="0"/>
      <w:divBdr>
        <w:top w:val="none" w:sz="0" w:space="0" w:color="auto"/>
        <w:left w:val="none" w:sz="0" w:space="0" w:color="auto"/>
        <w:bottom w:val="none" w:sz="0" w:space="0" w:color="auto"/>
        <w:right w:val="none" w:sz="0" w:space="0" w:color="auto"/>
      </w:divBdr>
      <w:divsChild>
        <w:div w:id="1923758314">
          <w:marLeft w:val="0"/>
          <w:marRight w:val="0"/>
          <w:marTop w:val="0"/>
          <w:marBottom w:val="0"/>
          <w:divBdr>
            <w:top w:val="none" w:sz="0" w:space="0" w:color="auto"/>
            <w:left w:val="none" w:sz="0" w:space="0" w:color="auto"/>
            <w:bottom w:val="none" w:sz="0" w:space="0" w:color="auto"/>
            <w:right w:val="none" w:sz="0" w:space="0" w:color="auto"/>
          </w:divBdr>
          <w:divsChild>
            <w:div w:id="1501657673">
              <w:marLeft w:val="0"/>
              <w:marRight w:val="150"/>
              <w:marTop w:val="0"/>
              <w:marBottom w:val="0"/>
              <w:divBdr>
                <w:top w:val="none" w:sz="0" w:space="0" w:color="auto"/>
                <w:left w:val="none" w:sz="0" w:space="0" w:color="auto"/>
                <w:bottom w:val="none" w:sz="0" w:space="0" w:color="auto"/>
                <w:right w:val="none" w:sz="0" w:space="0" w:color="auto"/>
              </w:divBdr>
              <w:divsChild>
                <w:div w:id="1800295372">
                  <w:marLeft w:val="0"/>
                  <w:marRight w:val="150"/>
                  <w:marTop w:val="240"/>
                  <w:marBottom w:val="0"/>
                  <w:divBdr>
                    <w:top w:val="none" w:sz="0" w:space="0" w:color="auto"/>
                    <w:left w:val="none" w:sz="0" w:space="0" w:color="auto"/>
                    <w:bottom w:val="none" w:sz="0" w:space="0" w:color="auto"/>
                    <w:right w:val="none" w:sz="0" w:space="0" w:color="auto"/>
                  </w:divBdr>
                  <w:divsChild>
                    <w:div w:id="1605763342">
                      <w:marLeft w:val="0"/>
                      <w:marRight w:val="0"/>
                      <w:marTop w:val="0"/>
                      <w:marBottom w:val="0"/>
                      <w:divBdr>
                        <w:top w:val="none" w:sz="0" w:space="0" w:color="auto"/>
                        <w:left w:val="none" w:sz="0" w:space="0" w:color="auto"/>
                        <w:bottom w:val="none" w:sz="0" w:space="0" w:color="auto"/>
                        <w:right w:val="none" w:sz="0" w:space="0" w:color="auto"/>
                      </w:divBdr>
                      <w:divsChild>
                        <w:div w:id="15975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dc:creator>
  <cp:lastModifiedBy>School District 8</cp:lastModifiedBy>
  <cp:revision>2</cp:revision>
  <dcterms:created xsi:type="dcterms:W3CDTF">2013-03-26T15:41:00Z</dcterms:created>
  <dcterms:modified xsi:type="dcterms:W3CDTF">2013-03-26T15:41:00Z</dcterms:modified>
</cp:coreProperties>
</file>